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5CBB6" w14:textId="5C7793E7" w:rsidR="002E6112" w:rsidRPr="00085DF2" w:rsidRDefault="001D4858">
      <w:pPr>
        <w:pStyle w:val="Standard"/>
        <w:keepNext/>
        <w:spacing w:after="0" w:line="240" w:lineRule="auto"/>
        <w:jc w:val="both"/>
        <w:outlineLvl w:val="8"/>
        <w:rPr>
          <w:rFonts w:cs="Calibri"/>
        </w:rPr>
      </w:pPr>
      <w:r w:rsidRPr="00085DF2">
        <w:rPr>
          <w:rFonts w:eastAsia="Times New Roman" w:cs="Calibri"/>
          <w:b/>
          <w:lang w:eastAsia="sl-SI"/>
        </w:rPr>
        <w:t xml:space="preserve">                                                                      </w:t>
      </w:r>
      <w:r w:rsidRPr="00085DF2">
        <w:rPr>
          <w:rFonts w:cs="Calibri"/>
          <w:noProof/>
        </w:rPr>
        <w:drawing>
          <wp:inline distT="0" distB="0" distL="0" distR="0" wp14:anchorId="6D97CEAD" wp14:editId="73E0C7D8">
            <wp:extent cx="3228837" cy="495357"/>
            <wp:effectExtent l="0" t="0" r="0" b="0"/>
            <wp:docPr id="1605718723" name="Slika 135215352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3228837" cy="495357"/>
                    </a:xfrm>
                    <a:prstGeom prst="rect">
                      <a:avLst/>
                    </a:prstGeom>
                    <a:noFill/>
                    <a:ln>
                      <a:noFill/>
                      <a:prstDash/>
                    </a:ln>
                  </pic:spPr>
                </pic:pic>
              </a:graphicData>
            </a:graphic>
          </wp:inline>
        </w:drawing>
      </w:r>
    </w:p>
    <w:p w14:paraId="33E50FCF" w14:textId="77777777" w:rsidR="002E6112" w:rsidRPr="00085DF2" w:rsidRDefault="001D4858">
      <w:pPr>
        <w:pStyle w:val="Standard"/>
        <w:keepNext/>
        <w:spacing w:after="0" w:line="240" w:lineRule="auto"/>
        <w:ind w:firstLine="708"/>
        <w:jc w:val="both"/>
        <w:outlineLvl w:val="5"/>
        <w:rPr>
          <w:rFonts w:cs="Calibri"/>
        </w:rPr>
      </w:pPr>
      <w:r w:rsidRPr="00085DF2">
        <w:rPr>
          <w:rFonts w:eastAsia="Times New Roman" w:cs="Calibri"/>
          <w:b/>
          <w:lang w:eastAsia="sl-SI"/>
        </w:rPr>
        <w:t>OBLAKOVA ULICA 5</w:t>
      </w:r>
    </w:p>
    <w:p w14:paraId="759C5A6D" w14:textId="77777777" w:rsidR="002E6112" w:rsidRPr="00085DF2" w:rsidRDefault="001D4858">
      <w:pPr>
        <w:pStyle w:val="Standard"/>
        <w:keepNext/>
        <w:spacing w:after="0" w:line="240" w:lineRule="auto"/>
        <w:ind w:firstLine="708"/>
        <w:jc w:val="both"/>
        <w:outlineLvl w:val="5"/>
        <w:rPr>
          <w:rFonts w:cs="Calibri"/>
        </w:rPr>
      </w:pPr>
      <w:r w:rsidRPr="00085DF2">
        <w:rPr>
          <w:rFonts w:eastAsia="Times New Roman" w:cs="Calibri"/>
          <w:b/>
          <w:lang w:eastAsia="sl-SI"/>
        </w:rPr>
        <w:t xml:space="preserve">3000 CELJE    </w:t>
      </w:r>
    </w:p>
    <w:p w14:paraId="0A460CD3" w14:textId="77777777" w:rsidR="002E6112" w:rsidRPr="00085DF2" w:rsidRDefault="001D4858">
      <w:pPr>
        <w:pStyle w:val="Standard"/>
        <w:spacing w:after="0" w:line="240" w:lineRule="auto"/>
        <w:ind w:firstLine="708"/>
        <w:jc w:val="both"/>
        <w:rPr>
          <w:rFonts w:cs="Calibri"/>
        </w:rPr>
      </w:pPr>
      <w:r w:rsidRPr="00085DF2">
        <w:rPr>
          <w:rFonts w:eastAsia="Times New Roman" w:cs="Calibri"/>
          <w:b/>
          <w:lang w:eastAsia="sl-SI"/>
        </w:rPr>
        <w:t xml:space="preserve">tel: (03) 42 33 000             </w:t>
      </w:r>
    </w:p>
    <w:p w14:paraId="3C66ACA1" w14:textId="77777777" w:rsidR="002E6112" w:rsidRPr="00085DF2" w:rsidRDefault="002E6112">
      <w:pPr>
        <w:pStyle w:val="Standard"/>
        <w:spacing w:after="0" w:line="240" w:lineRule="auto"/>
        <w:jc w:val="both"/>
        <w:rPr>
          <w:rFonts w:eastAsia="Times New Roman" w:cs="Calibri"/>
          <w:lang w:eastAsia="sl-SI"/>
        </w:rPr>
      </w:pPr>
    </w:p>
    <w:p w14:paraId="49F97C3F" w14:textId="77777777" w:rsidR="002E6112" w:rsidRPr="00085DF2" w:rsidRDefault="001D4858">
      <w:pPr>
        <w:pStyle w:val="Standard"/>
        <w:keepNext/>
        <w:spacing w:after="0" w:line="240" w:lineRule="auto"/>
        <w:jc w:val="both"/>
        <w:outlineLvl w:val="8"/>
        <w:rPr>
          <w:rFonts w:cs="Calibri"/>
        </w:rPr>
      </w:pPr>
      <w:r w:rsidRPr="00085DF2">
        <w:rPr>
          <w:rFonts w:eastAsia="Times New Roman" w:cs="Calibri"/>
          <w:b/>
          <w:lang w:eastAsia="sl-SI"/>
        </w:rPr>
        <w:t xml:space="preserve">                                         </w:t>
      </w:r>
    </w:p>
    <w:p w14:paraId="03205BFA" w14:textId="1E5783F0" w:rsidR="002E6112" w:rsidRPr="00085DF2" w:rsidRDefault="001D4858">
      <w:pPr>
        <w:pStyle w:val="Standard"/>
        <w:spacing w:after="0" w:line="240" w:lineRule="auto"/>
        <w:jc w:val="both"/>
        <w:rPr>
          <w:rFonts w:cs="Calibri"/>
        </w:rPr>
      </w:pPr>
      <w:r w:rsidRPr="00085DF2">
        <w:rPr>
          <w:rFonts w:eastAsia="Times New Roman" w:cs="Calibri"/>
          <w:lang w:eastAsia="sl-SI"/>
        </w:rPr>
        <w:t xml:space="preserve">                                                                                    </w:t>
      </w:r>
      <w:r w:rsidRPr="00085DF2">
        <w:rPr>
          <w:rFonts w:eastAsia="Times New Roman" w:cs="Calibri"/>
          <w:u w:val="single"/>
          <w:lang w:eastAsia="sl-SI"/>
        </w:rPr>
        <w:t>Postopek:</w:t>
      </w:r>
      <w:r w:rsidRPr="00085DF2">
        <w:rPr>
          <w:rFonts w:eastAsia="Times New Roman" w:cs="Calibri"/>
          <w:b/>
          <w:bCs/>
          <w:lang w:eastAsia="sl-SI"/>
        </w:rPr>
        <w:t xml:space="preserve"> EN_N_</w:t>
      </w:r>
      <w:r w:rsidR="00B63F78">
        <w:rPr>
          <w:rFonts w:eastAsia="Times New Roman" w:cs="Calibri"/>
          <w:b/>
          <w:bCs/>
          <w:lang w:eastAsia="sl-SI"/>
        </w:rPr>
        <w:t>92</w:t>
      </w:r>
      <w:r w:rsidRPr="00085DF2">
        <w:rPr>
          <w:rFonts w:eastAsia="Times New Roman" w:cs="Calibri"/>
          <w:b/>
          <w:bCs/>
          <w:lang w:eastAsia="sl-SI"/>
        </w:rPr>
        <w:t>_202</w:t>
      </w:r>
      <w:r w:rsidR="00B02B6E">
        <w:rPr>
          <w:rFonts w:eastAsia="Times New Roman" w:cs="Calibri"/>
          <w:b/>
          <w:bCs/>
          <w:lang w:eastAsia="sl-SI"/>
        </w:rPr>
        <w:t>6</w:t>
      </w:r>
      <w:r w:rsidRPr="00085DF2">
        <w:rPr>
          <w:rFonts w:eastAsia="Times New Roman" w:cs="Calibri"/>
          <w:b/>
          <w:bCs/>
          <w:lang w:eastAsia="sl-SI"/>
        </w:rPr>
        <w:t xml:space="preserve"> KT/MŠ</w:t>
      </w:r>
    </w:p>
    <w:p w14:paraId="0B752631" w14:textId="610D9FCD" w:rsidR="002E6112" w:rsidRPr="00085DF2" w:rsidRDefault="001D4858">
      <w:pPr>
        <w:pStyle w:val="Standard"/>
        <w:keepNext/>
        <w:spacing w:after="0" w:line="240" w:lineRule="auto"/>
        <w:jc w:val="both"/>
        <w:outlineLvl w:val="8"/>
        <w:rPr>
          <w:rFonts w:cs="Calibri"/>
        </w:rPr>
      </w:pPr>
      <w:r w:rsidRPr="00085DF2">
        <w:rPr>
          <w:rFonts w:eastAsia="Times New Roman" w:cs="Calibri"/>
          <w:b/>
          <w:lang w:eastAsia="sl-SI"/>
        </w:rPr>
        <w:t xml:space="preserve">        </w:t>
      </w:r>
      <w:r w:rsidR="008845E6" w:rsidRPr="00085DF2">
        <w:rPr>
          <w:rFonts w:eastAsia="Times New Roman" w:cs="Calibri"/>
          <w:b/>
          <w:lang w:eastAsia="sl-SI"/>
        </w:rPr>
        <w:t xml:space="preserve">Datum: </w:t>
      </w:r>
      <w:r w:rsidR="008132CC">
        <w:rPr>
          <w:rFonts w:eastAsia="Times New Roman" w:cs="Calibri"/>
          <w:b/>
          <w:lang w:eastAsia="sl-SI"/>
        </w:rPr>
        <w:t>30</w:t>
      </w:r>
      <w:r w:rsidR="00B02B6E">
        <w:rPr>
          <w:rFonts w:eastAsia="Times New Roman" w:cs="Calibri"/>
          <w:b/>
          <w:lang w:eastAsia="sl-SI"/>
        </w:rPr>
        <w:t>.</w:t>
      </w:r>
      <w:r w:rsidR="00F54C91">
        <w:rPr>
          <w:rFonts w:eastAsia="Times New Roman" w:cs="Calibri"/>
          <w:b/>
          <w:lang w:eastAsia="sl-SI"/>
        </w:rPr>
        <w:t>6</w:t>
      </w:r>
      <w:r w:rsidR="00B02B6E">
        <w:rPr>
          <w:rFonts w:eastAsia="Times New Roman" w:cs="Calibri"/>
          <w:b/>
          <w:lang w:eastAsia="sl-SI"/>
        </w:rPr>
        <w:t>.2026</w:t>
      </w:r>
      <w:r w:rsidRPr="00085DF2">
        <w:rPr>
          <w:rFonts w:eastAsia="Times New Roman" w:cs="Calibri"/>
          <w:b/>
          <w:lang w:eastAsia="sl-SI"/>
        </w:rPr>
        <w:t xml:space="preserve">                                                                                                                                                                  </w:t>
      </w:r>
    </w:p>
    <w:p w14:paraId="2846EB43" w14:textId="77777777" w:rsidR="002E6112" w:rsidRPr="00085DF2" w:rsidRDefault="002E6112">
      <w:pPr>
        <w:pStyle w:val="Standard"/>
        <w:pBdr>
          <w:top w:val="single" w:sz="4" w:space="1" w:color="00000A"/>
          <w:left w:val="single" w:sz="4" w:space="4" w:color="00000A"/>
          <w:bottom w:val="single" w:sz="4" w:space="1" w:color="00000A"/>
          <w:right w:val="single" w:sz="4" w:space="4" w:color="00000A"/>
        </w:pBdr>
        <w:shd w:val="clear" w:color="auto" w:fill="C0C0C0"/>
        <w:spacing w:after="0" w:line="240" w:lineRule="auto"/>
        <w:rPr>
          <w:rFonts w:eastAsia="Times New Roman" w:cs="Calibri"/>
          <w:b/>
        </w:rPr>
      </w:pPr>
    </w:p>
    <w:p w14:paraId="43BC426C" w14:textId="77777777" w:rsidR="002E6112" w:rsidRPr="00085DF2" w:rsidRDefault="001D4858">
      <w:pPr>
        <w:pStyle w:val="Standard"/>
        <w:pBdr>
          <w:top w:val="single" w:sz="4" w:space="1" w:color="00000A"/>
          <w:left w:val="single" w:sz="4" w:space="4" w:color="00000A"/>
          <w:bottom w:val="single" w:sz="4" w:space="1" w:color="00000A"/>
          <w:right w:val="single" w:sz="4" w:space="4" w:color="00000A"/>
        </w:pBdr>
        <w:shd w:val="clear" w:color="auto" w:fill="C0C0C0"/>
        <w:spacing w:after="0" w:line="240" w:lineRule="auto"/>
        <w:jc w:val="center"/>
        <w:rPr>
          <w:rFonts w:cs="Calibri"/>
          <w:sz w:val="26"/>
          <w:szCs w:val="26"/>
        </w:rPr>
      </w:pPr>
      <w:r w:rsidRPr="00085DF2">
        <w:rPr>
          <w:rFonts w:eastAsia="Times New Roman" w:cs="Calibri"/>
          <w:b/>
          <w:sz w:val="26"/>
          <w:szCs w:val="26"/>
        </w:rPr>
        <w:t>POVABILO K ODDAJI PONUDBE</w:t>
      </w:r>
    </w:p>
    <w:p w14:paraId="284CF2B4" w14:textId="77777777" w:rsidR="002E6112" w:rsidRPr="00085DF2" w:rsidRDefault="002E6112">
      <w:pPr>
        <w:pStyle w:val="Standard"/>
        <w:spacing w:after="0" w:line="240" w:lineRule="auto"/>
        <w:rPr>
          <w:rFonts w:eastAsia="Times New Roman" w:cs="Calibri"/>
          <w:u w:val="single"/>
          <w:lang w:eastAsia="sl-SI"/>
        </w:rPr>
      </w:pPr>
    </w:p>
    <w:p w14:paraId="2B07ADDF" w14:textId="77777777" w:rsidR="002E6112" w:rsidRPr="00085DF2" w:rsidRDefault="002E6112">
      <w:pPr>
        <w:pStyle w:val="Standard"/>
        <w:spacing w:after="0" w:line="240" w:lineRule="auto"/>
        <w:rPr>
          <w:rFonts w:eastAsia="Times New Roman" w:cs="Calibri"/>
          <w:u w:val="single"/>
          <w:lang w:eastAsia="sl-SI"/>
        </w:rPr>
      </w:pPr>
    </w:p>
    <w:p w14:paraId="60A60C9E" w14:textId="77777777" w:rsidR="002E6112" w:rsidRPr="00085DF2" w:rsidRDefault="001D4858">
      <w:pPr>
        <w:pStyle w:val="Standard"/>
        <w:spacing w:after="0" w:line="276" w:lineRule="auto"/>
        <w:jc w:val="both"/>
        <w:rPr>
          <w:rFonts w:eastAsia="Times New Roman" w:cs="Calibri"/>
          <w:lang w:eastAsia="sl-SI"/>
        </w:rPr>
      </w:pPr>
      <w:r w:rsidRPr="00085DF2">
        <w:rPr>
          <w:rFonts w:eastAsia="Times New Roman" w:cs="Calibri"/>
          <w:lang w:eastAsia="sl-SI"/>
        </w:rPr>
        <w:t xml:space="preserve">Predmet evidenčnega naročila:  </w:t>
      </w:r>
    </w:p>
    <w:p w14:paraId="4627ACB0" w14:textId="77777777" w:rsidR="00B63F78" w:rsidRPr="00B63F78" w:rsidRDefault="00B63F78" w:rsidP="00B63F78">
      <w:pPr>
        <w:widowControl/>
        <w:suppressAutoHyphens w:val="0"/>
        <w:autoSpaceDN/>
        <w:spacing w:before="100" w:beforeAutospacing="1" w:after="100" w:afterAutospacing="1" w:line="240" w:lineRule="auto"/>
        <w:textAlignment w:val="auto"/>
        <w:outlineLvl w:val="2"/>
        <w:rPr>
          <w:rFonts w:ascii="Times New Roman" w:eastAsia="Times New Roman" w:hAnsi="Times New Roman" w:cs="Times New Roman"/>
          <w:b/>
          <w:bCs/>
          <w:kern w:val="0"/>
          <w:sz w:val="27"/>
          <w:szCs w:val="27"/>
          <w:lang w:eastAsia="sl-SI"/>
        </w:rPr>
      </w:pPr>
      <w:r w:rsidRPr="00B63F78">
        <w:rPr>
          <w:rFonts w:ascii="Times New Roman" w:eastAsia="Times New Roman" w:hAnsi="Times New Roman" w:cs="Times New Roman"/>
          <w:b/>
          <w:bCs/>
          <w:kern w:val="0"/>
          <w:sz w:val="27"/>
          <w:szCs w:val="27"/>
          <w:lang w:eastAsia="sl-SI"/>
        </w:rPr>
        <w:t>TEHNIČNE ZAHTEVE ZA IZVEDBO DEL</w:t>
      </w:r>
    </w:p>
    <w:p w14:paraId="7B18B9AB" w14:textId="71E24A95" w:rsidR="00B63F78" w:rsidRPr="00B63F78" w:rsidRDefault="00B63F78" w:rsidP="00B63F78">
      <w:pPr>
        <w:widowControl/>
        <w:suppressAutoHyphens w:val="0"/>
        <w:autoSpaceDN/>
        <w:spacing w:before="100" w:beforeAutospacing="1" w:after="100" w:afterAutospacing="1" w:line="240" w:lineRule="auto"/>
        <w:textAlignment w:val="auto"/>
        <w:outlineLvl w:val="3"/>
        <w:rPr>
          <w:rFonts w:ascii="Times New Roman" w:eastAsia="Times New Roman" w:hAnsi="Times New Roman" w:cs="Times New Roman"/>
          <w:b/>
          <w:bCs/>
          <w:kern w:val="0"/>
          <w:sz w:val="24"/>
          <w:szCs w:val="24"/>
          <w:lang w:eastAsia="sl-SI"/>
        </w:rPr>
      </w:pPr>
      <w:r w:rsidRPr="00B63F78">
        <w:rPr>
          <w:rFonts w:ascii="Times New Roman" w:eastAsia="Times New Roman" w:hAnsi="Times New Roman" w:cs="Times New Roman"/>
          <w:b/>
          <w:bCs/>
          <w:kern w:val="0"/>
          <w:sz w:val="24"/>
          <w:szCs w:val="24"/>
          <w:lang w:eastAsia="sl-SI"/>
        </w:rPr>
        <w:t>Predmet povpraševanja</w:t>
      </w:r>
    </w:p>
    <w:p w14:paraId="3A325E8E" w14:textId="77777777" w:rsidR="00190FB7" w:rsidRDefault="00190FB7" w:rsidP="00B63F78">
      <w:pPr>
        <w:widowControl/>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sl-SI"/>
        </w:rPr>
      </w:pPr>
      <w:r w:rsidRPr="00190FB7">
        <w:rPr>
          <w:rFonts w:ascii="Times New Roman" w:eastAsia="Times New Roman" w:hAnsi="Times New Roman" w:cs="Times New Roman"/>
          <w:kern w:val="0"/>
          <w:sz w:val="24"/>
          <w:szCs w:val="24"/>
          <w:lang w:eastAsia="sl-SI"/>
        </w:rPr>
        <w:t>Obnova in zamenjava zaščitne mreže proti golobom na strehi</w:t>
      </w:r>
    </w:p>
    <w:p w14:paraId="2335B396" w14:textId="742E95B6" w:rsidR="00B63F78" w:rsidRPr="00B63F78" w:rsidRDefault="00B63F78" w:rsidP="00B63F78">
      <w:pPr>
        <w:widowControl/>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sl-SI"/>
        </w:rPr>
      </w:pPr>
      <w:r w:rsidRPr="00B63F78">
        <w:rPr>
          <w:rFonts w:ascii="Times New Roman" w:eastAsia="Times New Roman" w:hAnsi="Times New Roman" w:cs="Times New Roman"/>
          <w:b/>
          <w:bCs/>
          <w:kern w:val="0"/>
          <w:sz w:val="24"/>
          <w:szCs w:val="24"/>
          <w:lang w:eastAsia="sl-SI"/>
        </w:rPr>
        <w:t xml:space="preserve"> Obseg del</w:t>
      </w:r>
    </w:p>
    <w:p w14:paraId="0A3F3A02" w14:textId="77777777" w:rsidR="00B63F78" w:rsidRPr="00B63F78" w:rsidRDefault="00B63F78" w:rsidP="00B63F78">
      <w:pPr>
        <w:widowControl/>
        <w:numPr>
          <w:ilvl w:val="0"/>
          <w:numId w:val="41"/>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sl-SI"/>
        </w:rPr>
      </w:pPr>
      <w:r w:rsidRPr="00B63F78">
        <w:rPr>
          <w:rFonts w:ascii="Times New Roman" w:eastAsia="Times New Roman" w:hAnsi="Times New Roman" w:cs="Times New Roman"/>
          <w:kern w:val="0"/>
          <w:sz w:val="24"/>
          <w:szCs w:val="24"/>
          <w:lang w:eastAsia="sl-SI"/>
        </w:rPr>
        <w:t xml:space="preserve">Dobava in postavitev dvižne košare z delovno višino najmanj 16 m. </w:t>
      </w:r>
    </w:p>
    <w:p w14:paraId="36A103AB" w14:textId="77777777" w:rsidR="00B63F78" w:rsidRPr="00B63F78" w:rsidRDefault="00B63F78" w:rsidP="00B63F78">
      <w:pPr>
        <w:widowControl/>
        <w:numPr>
          <w:ilvl w:val="0"/>
          <w:numId w:val="41"/>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sl-SI"/>
        </w:rPr>
      </w:pPr>
      <w:r w:rsidRPr="00B63F78">
        <w:rPr>
          <w:rFonts w:ascii="Times New Roman" w:eastAsia="Times New Roman" w:hAnsi="Times New Roman" w:cs="Times New Roman"/>
          <w:kern w:val="0"/>
          <w:sz w:val="24"/>
          <w:szCs w:val="24"/>
          <w:lang w:eastAsia="sl-SI"/>
        </w:rPr>
        <w:t xml:space="preserve">Postavitev vseh potrebnih zaščitnih ograj in varoval za varno izvajanje del. </w:t>
      </w:r>
    </w:p>
    <w:p w14:paraId="655C7BD3" w14:textId="77777777" w:rsidR="00B63F78" w:rsidRDefault="00B63F78" w:rsidP="00B63F78">
      <w:pPr>
        <w:widowControl/>
        <w:numPr>
          <w:ilvl w:val="0"/>
          <w:numId w:val="41"/>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sl-SI"/>
        </w:rPr>
      </w:pPr>
      <w:r w:rsidRPr="00B63F78">
        <w:rPr>
          <w:rFonts w:ascii="Times New Roman" w:eastAsia="Times New Roman" w:hAnsi="Times New Roman" w:cs="Times New Roman"/>
          <w:kern w:val="0"/>
          <w:sz w:val="24"/>
          <w:szCs w:val="24"/>
          <w:lang w:eastAsia="sl-SI"/>
        </w:rPr>
        <w:t xml:space="preserve">Predviden čas uporabe dvižne košare in zaščitnih ograj: 2 dni. </w:t>
      </w:r>
    </w:p>
    <w:p w14:paraId="2E926F48" w14:textId="593F3243" w:rsidR="00B63F78" w:rsidRPr="00B63F78" w:rsidRDefault="00B63F78" w:rsidP="00B63F78">
      <w:pPr>
        <w:widowControl/>
        <w:numPr>
          <w:ilvl w:val="0"/>
          <w:numId w:val="41"/>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sl-SI"/>
        </w:rPr>
      </w:pPr>
      <w:r w:rsidRPr="00B63F78">
        <w:rPr>
          <w:rFonts w:ascii="Times New Roman" w:eastAsia="Times New Roman" w:hAnsi="Times New Roman" w:cs="Times New Roman"/>
          <w:kern w:val="0"/>
          <w:sz w:val="24"/>
          <w:szCs w:val="24"/>
          <w:lang w:eastAsia="sl-SI"/>
        </w:rPr>
        <w:t xml:space="preserve">Demontaža obstoječe zaščitne mreže v skupni površini </w:t>
      </w:r>
      <w:r w:rsidR="006D2C72">
        <w:rPr>
          <w:rFonts w:ascii="Times New Roman" w:eastAsia="Times New Roman" w:hAnsi="Times New Roman" w:cs="Times New Roman"/>
          <w:kern w:val="0"/>
          <w:sz w:val="24"/>
          <w:szCs w:val="24"/>
          <w:lang w:eastAsia="sl-SI"/>
        </w:rPr>
        <w:t xml:space="preserve">cca. </w:t>
      </w:r>
      <w:r w:rsidRPr="00B63F78">
        <w:rPr>
          <w:rFonts w:ascii="Times New Roman" w:eastAsia="Times New Roman" w:hAnsi="Times New Roman" w:cs="Times New Roman"/>
          <w:kern w:val="0"/>
          <w:sz w:val="24"/>
          <w:szCs w:val="24"/>
          <w:lang w:eastAsia="sl-SI"/>
        </w:rPr>
        <w:t xml:space="preserve">25 m². </w:t>
      </w:r>
    </w:p>
    <w:p w14:paraId="42C3E191" w14:textId="77777777" w:rsidR="00B63F78" w:rsidRPr="00B63F78" w:rsidRDefault="00B63F78" w:rsidP="00B63F78">
      <w:pPr>
        <w:widowControl/>
        <w:numPr>
          <w:ilvl w:val="0"/>
          <w:numId w:val="42"/>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sl-SI"/>
        </w:rPr>
      </w:pPr>
      <w:r w:rsidRPr="00B63F78">
        <w:rPr>
          <w:rFonts w:ascii="Times New Roman" w:eastAsia="Times New Roman" w:hAnsi="Times New Roman" w:cs="Times New Roman"/>
          <w:kern w:val="0"/>
          <w:sz w:val="24"/>
          <w:szCs w:val="24"/>
          <w:lang w:eastAsia="sl-SI"/>
        </w:rPr>
        <w:t xml:space="preserve">Nakladanje, odvoz in predaja odstranjenega materiala pooblaščenemu prevzemniku odpadkov. </w:t>
      </w:r>
    </w:p>
    <w:p w14:paraId="6FB14B4B" w14:textId="77777777" w:rsidR="00B63F78" w:rsidRPr="00B63F78" w:rsidRDefault="00B63F78" w:rsidP="00B63F78">
      <w:pPr>
        <w:widowControl/>
        <w:numPr>
          <w:ilvl w:val="0"/>
          <w:numId w:val="42"/>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sl-SI"/>
        </w:rPr>
      </w:pPr>
      <w:r w:rsidRPr="00B63F78">
        <w:rPr>
          <w:rFonts w:ascii="Times New Roman" w:eastAsia="Times New Roman" w:hAnsi="Times New Roman" w:cs="Times New Roman"/>
          <w:kern w:val="0"/>
          <w:sz w:val="24"/>
          <w:szCs w:val="24"/>
          <w:lang w:eastAsia="sl-SI"/>
        </w:rPr>
        <w:t xml:space="preserve">Izvajalec mora zagotoviti zakonito ravnanje z odpadki ter po zaključku del naročniku predložiti ustrezna dokazila o oddaji odpadkov. </w:t>
      </w:r>
    </w:p>
    <w:p w14:paraId="15E3ACAB" w14:textId="77777777" w:rsidR="00B63F78" w:rsidRPr="00B63F78" w:rsidRDefault="00B63F78" w:rsidP="00B63F78">
      <w:pPr>
        <w:widowControl/>
        <w:numPr>
          <w:ilvl w:val="0"/>
          <w:numId w:val="43"/>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sl-SI"/>
        </w:rPr>
      </w:pPr>
      <w:r w:rsidRPr="00B63F78">
        <w:rPr>
          <w:rFonts w:ascii="Times New Roman" w:eastAsia="Times New Roman" w:hAnsi="Times New Roman" w:cs="Times New Roman"/>
          <w:kern w:val="0"/>
          <w:sz w:val="24"/>
          <w:szCs w:val="24"/>
          <w:lang w:eastAsia="sl-SI"/>
        </w:rPr>
        <w:t xml:space="preserve">Dobava in montaža aluminijaste podkonstrukcije za pritrditev perforirane obloge. </w:t>
      </w:r>
    </w:p>
    <w:p w14:paraId="5A63D24B" w14:textId="77777777" w:rsidR="00B63F78" w:rsidRPr="00B63F78" w:rsidRDefault="00B63F78" w:rsidP="00B63F78">
      <w:pPr>
        <w:widowControl/>
        <w:numPr>
          <w:ilvl w:val="0"/>
          <w:numId w:val="43"/>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sl-SI"/>
        </w:rPr>
      </w:pPr>
      <w:r w:rsidRPr="00B63F78">
        <w:rPr>
          <w:rFonts w:ascii="Times New Roman" w:eastAsia="Times New Roman" w:hAnsi="Times New Roman" w:cs="Times New Roman"/>
          <w:kern w:val="0"/>
          <w:sz w:val="24"/>
          <w:szCs w:val="24"/>
          <w:lang w:eastAsia="sl-SI"/>
        </w:rPr>
        <w:t xml:space="preserve">Podkonstrukcija mora biti dimenzionirana glede na predvidene obremenitve in način pritrditve na obstoječo konstrukcijo. </w:t>
      </w:r>
    </w:p>
    <w:p w14:paraId="42876D99" w14:textId="5A60910B" w:rsidR="00B63F78" w:rsidRPr="00B63F78" w:rsidRDefault="00B63F78" w:rsidP="00B63F78">
      <w:pPr>
        <w:widowControl/>
        <w:numPr>
          <w:ilvl w:val="0"/>
          <w:numId w:val="43"/>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sl-SI"/>
        </w:rPr>
      </w:pPr>
      <w:r w:rsidRPr="00B63F78">
        <w:rPr>
          <w:rFonts w:ascii="Times New Roman" w:eastAsia="Times New Roman" w:hAnsi="Times New Roman" w:cs="Times New Roman"/>
          <w:kern w:val="0"/>
          <w:sz w:val="24"/>
          <w:szCs w:val="24"/>
          <w:lang w:eastAsia="sl-SI"/>
        </w:rPr>
        <w:t xml:space="preserve">Skupna površina podkonstrukcije: </w:t>
      </w:r>
      <w:r w:rsidR="006D2C72">
        <w:rPr>
          <w:rFonts w:ascii="Times New Roman" w:eastAsia="Times New Roman" w:hAnsi="Times New Roman" w:cs="Times New Roman"/>
          <w:kern w:val="0"/>
          <w:sz w:val="24"/>
          <w:szCs w:val="24"/>
          <w:lang w:eastAsia="sl-SI"/>
        </w:rPr>
        <w:t xml:space="preserve">cca. </w:t>
      </w:r>
      <w:r w:rsidRPr="00B63F78">
        <w:rPr>
          <w:rFonts w:ascii="Times New Roman" w:eastAsia="Times New Roman" w:hAnsi="Times New Roman" w:cs="Times New Roman"/>
          <w:kern w:val="0"/>
          <w:sz w:val="24"/>
          <w:szCs w:val="24"/>
          <w:lang w:eastAsia="sl-SI"/>
        </w:rPr>
        <w:t xml:space="preserve">25 m². </w:t>
      </w:r>
    </w:p>
    <w:p w14:paraId="522618E3" w14:textId="77777777" w:rsidR="00B63F78" w:rsidRPr="00B63F78" w:rsidRDefault="00B63F78" w:rsidP="00B63F78">
      <w:pPr>
        <w:widowControl/>
        <w:numPr>
          <w:ilvl w:val="0"/>
          <w:numId w:val="44"/>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sl-SI"/>
        </w:rPr>
      </w:pPr>
      <w:r w:rsidRPr="00B63F78">
        <w:rPr>
          <w:rFonts w:ascii="Times New Roman" w:eastAsia="Times New Roman" w:hAnsi="Times New Roman" w:cs="Times New Roman"/>
          <w:kern w:val="0"/>
          <w:sz w:val="24"/>
          <w:szCs w:val="24"/>
          <w:lang w:eastAsia="sl-SI"/>
        </w:rPr>
        <w:t xml:space="preserve">Dobava in montaža profilirane perforirane pločevine tipa »Sinus 18« ali enakovredne izvedbe. </w:t>
      </w:r>
    </w:p>
    <w:p w14:paraId="1A95A2E5" w14:textId="77777777" w:rsidR="00B63F78" w:rsidRPr="00B63F78" w:rsidRDefault="00B63F78" w:rsidP="00B63F78">
      <w:pPr>
        <w:widowControl/>
        <w:numPr>
          <w:ilvl w:val="0"/>
          <w:numId w:val="44"/>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sl-SI"/>
        </w:rPr>
      </w:pPr>
      <w:r w:rsidRPr="00B63F78">
        <w:rPr>
          <w:rFonts w:ascii="Times New Roman" w:eastAsia="Times New Roman" w:hAnsi="Times New Roman" w:cs="Times New Roman"/>
          <w:kern w:val="0"/>
          <w:sz w:val="24"/>
          <w:szCs w:val="24"/>
          <w:lang w:eastAsia="sl-SI"/>
        </w:rPr>
        <w:t xml:space="preserve">Material: pocinkana perforirana jeklena pločevina. </w:t>
      </w:r>
    </w:p>
    <w:p w14:paraId="7996EA47" w14:textId="77777777" w:rsidR="00B63F78" w:rsidRPr="00B63F78" w:rsidRDefault="00B63F78" w:rsidP="00B63F78">
      <w:pPr>
        <w:widowControl/>
        <w:numPr>
          <w:ilvl w:val="0"/>
          <w:numId w:val="44"/>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sl-SI"/>
        </w:rPr>
      </w:pPr>
      <w:r w:rsidRPr="00B63F78">
        <w:rPr>
          <w:rFonts w:ascii="Times New Roman" w:eastAsia="Times New Roman" w:hAnsi="Times New Roman" w:cs="Times New Roman"/>
          <w:kern w:val="0"/>
          <w:sz w:val="24"/>
          <w:szCs w:val="24"/>
          <w:lang w:eastAsia="sl-SI"/>
        </w:rPr>
        <w:t xml:space="preserve">Barva: antracit po izboru naročnika oziroma po standardu RAL. </w:t>
      </w:r>
    </w:p>
    <w:p w14:paraId="2DA6A3C0" w14:textId="77777777" w:rsidR="00B63F78" w:rsidRPr="00B63F78" w:rsidRDefault="00B63F78" w:rsidP="00B63F78">
      <w:pPr>
        <w:widowControl/>
        <w:numPr>
          <w:ilvl w:val="0"/>
          <w:numId w:val="44"/>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sl-SI"/>
        </w:rPr>
      </w:pPr>
      <w:r w:rsidRPr="00B63F78">
        <w:rPr>
          <w:rFonts w:ascii="Times New Roman" w:eastAsia="Times New Roman" w:hAnsi="Times New Roman" w:cs="Times New Roman"/>
          <w:kern w:val="0"/>
          <w:sz w:val="24"/>
          <w:szCs w:val="24"/>
          <w:lang w:eastAsia="sl-SI"/>
        </w:rPr>
        <w:t xml:space="preserve">Perforacija: okrogle luknje premera 5 mm. </w:t>
      </w:r>
    </w:p>
    <w:p w14:paraId="6CE4BD43" w14:textId="77777777" w:rsidR="00B63F78" w:rsidRPr="00B63F78" w:rsidRDefault="00B63F78" w:rsidP="00B63F78">
      <w:pPr>
        <w:widowControl/>
        <w:numPr>
          <w:ilvl w:val="0"/>
          <w:numId w:val="44"/>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sl-SI"/>
        </w:rPr>
      </w:pPr>
      <w:r w:rsidRPr="00B63F78">
        <w:rPr>
          <w:rFonts w:ascii="Times New Roman" w:eastAsia="Times New Roman" w:hAnsi="Times New Roman" w:cs="Times New Roman"/>
          <w:kern w:val="0"/>
          <w:sz w:val="24"/>
          <w:szCs w:val="24"/>
          <w:lang w:eastAsia="sl-SI"/>
        </w:rPr>
        <w:t xml:space="preserve">Vsi pritrdilni elementi morajo biti odporni proti koroziji in primerni za zunanjo uporabo. </w:t>
      </w:r>
    </w:p>
    <w:p w14:paraId="1E3D9C3E" w14:textId="47408192" w:rsidR="00B63F78" w:rsidRPr="00B63F78" w:rsidRDefault="00B63F78" w:rsidP="00B63F78">
      <w:pPr>
        <w:widowControl/>
        <w:numPr>
          <w:ilvl w:val="0"/>
          <w:numId w:val="44"/>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sl-SI"/>
        </w:rPr>
      </w:pPr>
      <w:r w:rsidRPr="00B63F78">
        <w:rPr>
          <w:rFonts w:ascii="Times New Roman" w:eastAsia="Times New Roman" w:hAnsi="Times New Roman" w:cs="Times New Roman"/>
          <w:kern w:val="0"/>
          <w:sz w:val="24"/>
          <w:szCs w:val="24"/>
          <w:lang w:eastAsia="sl-SI"/>
        </w:rPr>
        <w:t xml:space="preserve">Skupna površina obloge: </w:t>
      </w:r>
      <w:r w:rsidR="006D2C72">
        <w:rPr>
          <w:rFonts w:ascii="Times New Roman" w:eastAsia="Times New Roman" w:hAnsi="Times New Roman" w:cs="Times New Roman"/>
          <w:kern w:val="0"/>
          <w:sz w:val="24"/>
          <w:szCs w:val="24"/>
          <w:lang w:eastAsia="sl-SI"/>
        </w:rPr>
        <w:t xml:space="preserve">cca. </w:t>
      </w:r>
      <w:r w:rsidRPr="00B63F78">
        <w:rPr>
          <w:rFonts w:ascii="Times New Roman" w:eastAsia="Times New Roman" w:hAnsi="Times New Roman" w:cs="Times New Roman"/>
          <w:kern w:val="0"/>
          <w:sz w:val="24"/>
          <w:szCs w:val="24"/>
          <w:lang w:eastAsia="sl-SI"/>
        </w:rPr>
        <w:t>25</w:t>
      </w:r>
      <w:r w:rsidR="006D2C72">
        <w:rPr>
          <w:rFonts w:ascii="Times New Roman" w:eastAsia="Times New Roman" w:hAnsi="Times New Roman" w:cs="Times New Roman"/>
          <w:kern w:val="0"/>
          <w:sz w:val="24"/>
          <w:szCs w:val="24"/>
          <w:lang w:eastAsia="sl-SI"/>
        </w:rPr>
        <w:t xml:space="preserve"> </w:t>
      </w:r>
      <w:r w:rsidRPr="00B63F78">
        <w:rPr>
          <w:rFonts w:ascii="Times New Roman" w:eastAsia="Times New Roman" w:hAnsi="Times New Roman" w:cs="Times New Roman"/>
          <w:kern w:val="0"/>
          <w:sz w:val="24"/>
          <w:szCs w:val="24"/>
          <w:lang w:eastAsia="sl-SI"/>
        </w:rPr>
        <w:t xml:space="preserve">m². </w:t>
      </w:r>
    </w:p>
    <w:p w14:paraId="3C9FB564" w14:textId="1F22DA83" w:rsidR="00B63F78" w:rsidRPr="00B63F78" w:rsidRDefault="00B63F78" w:rsidP="00B63F78">
      <w:pPr>
        <w:widowControl/>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sl-SI"/>
        </w:rPr>
      </w:pPr>
    </w:p>
    <w:p w14:paraId="55FE8003" w14:textId="77777777" w:rsidR="00B63F78" w:rsidRPr="00B63F78" w:rsidRDefault="00B63F78" w:rsidP="00B63F78">
      <w:pPr>
        <w:widowControl/>
        <w:numPr>
          <w:ilvl w:val="0"/>
          <w:numId w:val="45"/>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sl-SI"/>
        </w:rPr>
      </w:pPr>
      <w:r w:rsidRPr="00B63F78">
        <w:rPr>
          <w:rFonts w:ascii="Times New Roman" w:eastAsia="Times New Roman" w:hAnsi="Times New Roman" w:cs="Times New Roman"/>
          <w:kern w:val="0"/>
          <w:sz w:val="24"/>
          <w:szCs w:val="24"/>
          <w:lang w:eastAsia="sl-SI"/>
        </w:rPr>
        <w:lastRenderedPageBreak/>
        <w:t xml:space="preserve">Dobava in montaža zakrivljenega perforiranega profila med zidom in žlebom. </w:t>
      </w:r>
    </w:p>
    <w:p w14:paraId="1F81E642" w14:textId="77777777" w:rsidR="00B63F78" w:rsidRPr="00B63F78" w:rsidRDefault="00B63F78" w:rsidP="00B63F78">
      <w:pPr>
        <w:widowControl/>
        <w:numPr>
          <w:ilvl w:val="0"/>
          <w:numId w:val="45"/>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sl-SI"/>
        </w:rPr>
      </w:pPr>
      <w:r w:rsidRPr="00B63F78">
        <w:rPr>
          <w:rFonts w:ascii="Times New Roman" w:eastAsia="Times New Roman" w:hAnsi="Times New Roman" w:cs="Times New Roman"/>
          <w:kern w:val="0"/>
          <w:sz w:val="24"/>
          <w:szCs w:val="24"/>
          <w:lang w:eastAsia="sl-SI"/>
        </w:rPr>
        <w:t xml:space="preserve">Razvita širina profila: 500 mm. </w:t>
      </w:r>
    </w:p>
    <w:p w14:paraId="556B2C6B" w14:textId="77777777" w:rsidR="00B63F78" w:rsidRPr="00B63F78" w:rsidRDefault="00B63F78" w:rsidP="00B63F78">
      <w:pPr>
        <w:widowControl/>
        <w:numPr>
          <w:ilvl w:val="0"/>
          <w:numId w:val="45"/>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sl-SI"/>
        </w:rPr>
      </w:pPr>
      <w:r w:rsidRPr="00B63F78">
        <w:rPr>
          <w:rFonts w:ascii="Times New Roman" w:eastAsia="Times New Roman" w:hAnsi="Times New Roman" w:cs="Times New Roman"/>
          <w:kern w:val="0"/>
          <w:sz w:val="24"/>
          <w:szCs w:val="24"/>
          <w:lang w:eastAsia="sl-SI"/>
        </w:rPr>
        <w:t xml:space="preserve">Material in barvna obdelava morata biti usklajena z osnovno perforirano oblogo. </w:t>
      </w:r>
    </w:p>
    <w:p w14:paraId="0B93F8CA" w14:textId="7233085E" w:rsidR="00B63F78" w:rsidRPr="00B63F78" w:rsidRDefault="00B63F78" w:rsidP="00B63F78">
      <w:pPr>
        <w:widowControl/>
        <w:numPr>
          <w:ilvl w:val="0"/>
          <w:numId w:val="45"/>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sl-SI"/>
        </w:rPr>
      </w:pPr>
      <w:r w:rsidRPr="00B63F78">
        <w:rPr>
          <w:rFonts w:ascii="Times New Roman" w:eastAsia="Times New Roman" w:hAnsi="Times New Roman" w:cs="Times New Roman"/>
          <w:kern w:val="0"/>
          <w:sz w:val="24"/>
          <w:szCs w:val="24"/>
          <w:lang w:eastAsia="sl-SI"/>
        </w:rPr>
        <w:t xml:space="preserve">Skupna dolžina: </w:t>
      </w:r>
      <w:r w:rsidR="006D2C72">
        <w:rPr>
          <w:rFonts w:ascii="Times New Roman" w:eastAsia="Times New Roman" w:hAnsi="Times New Roman" w:cs="Times New Roman"/>
          <w:kern w:val="0"/>
          <w:sz w:val="24"/>
          <w:szCs w:val="24"/>
          <w:lang w:eastAsia="sl-SI"/>
        </w:rPr>
        <w:t>cca. 7</w:t>
      </w:r>
      <w:r w:rsidRPr="00B63F78">
        <w:rPr>
          <w:rFonts w:ascii="Times New Roman" w:eastAsia="Times New Roman" w:hAnsi="Times New Roman" w:cs="Times New Roman"/>
          <w:kern w:val="0"/>
          <w:sz w:val="24"/>
          <w:szCs w:val="24"/>
          <w:lang w:eastAsia="sl-SI"/>
        </w:rPr>
        <w:t xml:space="preserve"> m. </w:t>
      </w:r>
    </w:p>
    <w:p w14:paraId="37DCB9B9" w14:textId="77777777" w:rsidR="00B63F78" w:rsidRPr="00B63F78" w:rsidRDefault="00B63F78" w:rsidP="00B63F78">
      <w:pPr>
        <w:widowControl/>
        <w:numPr>
          <w:ilvl w:val="0"/>
          <w:numId w:val="46"/>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sl-SI"/>
        </w:rPr>
      </w:pPr>
      <w:r w:rsidRPr="00B63F78">
        <w:rPr>
          <w:rFonts w:ascii="Times New Roman" w:eastAsia="Times New Roman" w:hAnsi="Times New Roman" w:cs="Times New Roman"/>
          <w:kern w:val="0"/>
          <w:sz w:val="24"/>
          <w:szCs w:val="24"/>
          <w:lang w:eastAsia="sl-SI"/>
        </w:rPr>
        <w:t xml:space="preserve">Vsa dela morajo biti izvedena skladno z veljavnimi tehničnimi predpisi, standardi in pravili stroke. </w:t>
      </w:r>
    </w:p>
    <w:p w14:paraId="29CDCBB8" w14:textId="77777777" w:rsidR="00B63F78" w:rsidRPr="00B63F78" w:rsidRDefault="00B63F78" w:rsidP="00B63F78">
      <w:pPr>
        <w:widowControl/>
        <w:numPr>
          <w:ilvl w:val="0"/>
          <w:numId w:val="46"/>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sl-SI"/>
        </w:rPr>
      </w:pPr>
      <w:r w:rsidRPr="00B63F78">
        <w:rPr>
          <w:rFonts w:ascii="Times New Roman" w:eastAsia="Times New Roman" w:hAnsi="Times New Roman" w:cs="Times New Roman"/>
          <w:kern w:val="0"/>
          <w:sz w:val="24"/>
          <w:szCs w:val="24"/>
          <w:lang w:eastAsia="sl-SI"/>
        </w:rPr>
        <w:t xml:space="preserve">Izvajalec mora pred začetkom del preveriti dejanske dimenzije na objektu. </w:t>
      </w:r>
    </w:p>
    <w:p w14:paraId="570D1FB1" w14:textId="77777777" w:rsidR="00B63F78" w:rsidRPr="00B63F78" w:rsidRDefault="00B63F78" w:rsidP="00B63F78">
      <w:pPr>
        <w:widowControl/>
        <w:numPr>
          <w:ilvl w:val="0"/>
          <w:numId w:val="46"/>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sl-SI"/>
        </w:rPr>
      </w:pPr>
      <w:r w:rsidRPr="00B63F78">
        <w:rPr>
          <w:rFonts w:ascii="Times New Roman" w:eastAsia="Times New Roman" w:hAnsi="Times New Roman" w:cs="Times New Roman"/>
          <w:kern w:val="0"/>
          <w:sz w:val="24"/>
          <w:szCs w:val="24"/>
          <w:lang w:eastAsia="sl-SI"/>
        </w:rPr>
        <w:t xml:space="preserve">V ceni morajo biti zajeti vsi pomožni materiali, pritrdilni elementi, transport, manipulacija, dvigi, zaščita obstoječih elementov ter čiščenje delovišča po zaključku del. </w:t>
      </w:r>
    </w:p>
    <w:p w14:paraId="2D85BEF1" w14:textId="77777777" w:rsidR="00B63F78" w:rsidRPr="00B63F78" w:rsidRDefault="00B63F78" w:rsidP="00B63F78">
      <w:pPr>
        <w:widowControl/>
        <w:numPr>
          <w:ilvl w:val="0"/>
          <w:numId w:val="46"/>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sl-SI"/>
        </w:rPr>
      </w:pPr>
      <w:r w:rsidRPr="00B63F78">
        <w:rPr>
          <w:rFonts w:ascii="Times New Roman" w:eastAsia="Times New Roman" w:hAnsi="Times New Roman" w:cs="Times New Roman"/>
          <w:kern w:val="0"/>
          <w:sz w:val="24"/>
          <w:szCs w:val="24"/>
          <w:lang w:eastAsia="sl-SI"/>
        </w:rPr>
        <w:t xml:space="preserve">Po zaključku del mora izvajalec odstraniti vse odpadke in delovišče predati čisto ter urejeno. </w:t>
      </w:r>
    </w:p>
    <w:p w14:paraId="791AAD93" w14:textId="77777777" w:rsidR="00B63F78" w:rsidRPr="00B63F78" w:rsidRDefault="00B63F78" w:rsidP="00B63F78">
      <w:pPr>
        <w:widowControl/>
        <w:numPr>
          <w:ilvl w:val="0"/>
          <w:numId w:val="47"/>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sl-SI"/>
        </w:rPr>
      </w:pPr>
      <w:r w:rsidRPr="00B63F78">
        <w:rPr>
          <w:rFonts w:ascii="Times New Roman" w:eastAsia="Times New Roman" w:hAnsi="Times New Roman" w:cs="Times New Roman"/>
          <w:kern w:val="0"/>
          <w:sz w:val="24"/>
          <w:szCs w:val="24"/>
          <w:lang w:eastAsia="sl-SI"/>
        </w:rPr>
        <w:t xml:space="preserve">Izvajalec mora zagotoviti najmanj 24-mesečno garancijo za izvedena dela. </w:t>
      </w:r>
    </w:p>
    <w:p w14:paraId="0F81C688" w14:textId="77777777" w:rsidR="00B63F78" w:rsidRPr="00B63F78" w:rsidRDefault="00B63F78" w:rsidP="00B63F78">
      <w:pPr>
        <w:widowControl/>
        <w:numPr>
          <w:ilvl w:val="0"/>
          <w:numId w:val="47"/>
        </w:numPr>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lang w:eastAsia="sl-SI"/>
        </w:rPr>
      </w:pPr>
      <w:r w:rsidRPr="00B63F78">
        <w:rPr>
          <w:rFonts w:ascii="Times New Roman" w:eastAsia="Times New Roman" w:hAnsi="Times New Roman" w:cs="Times New Roman"/>
          <w:kern w:val="0"/>
          <w:sz w:val="24"/>
          <w:szCs w:val="24"/>
          <w:lang w:eastAsia="sl-SI"/>
        </w:rPr>
        <w:t xml:space="preserve">Za dobavljene materiale mora biti zagotovljena garancija proizvajalca ter ustrezna protikorozijska zaščita za uporabo na prostem. </w:t>
      </w:r>
    </w:p>
    <w:p w14:paraId="52E9C012" w14:textId="77777777" w:rsidR="00440A91" w:rsidRPr="00085DF2" w:rsidRDefault="00440A91" w:rsidP="00632486">
      <w:pPr>
        <w:pStyle w:val="Standard"/>
        <w:rPr>
          <w:rFonts w:cs="Calibri"/>
        </w:rPr>
      </w:pPr>
    </w:p>
    <w:p w14:paraId="5BC157C6" w14:textId="175C81BC" w:rsidR="002E6112" w:rsidRPr="00085DF2" w:rsidRDefault="001A5886" w:rsidP="00F07E2D">
      <w:pPr>
        <w:pStyle w:val="Standard"/>
        <w:jc w:val="both"/>
        <w:rPr>
          <w:rFonts w:cs="Calibri"/>
          <w:color w:val="FF0000"/>
        </w:rPr>
      </w:pPr>
      <w:r w:rsidRPr="00085DF2">
        <w:rPr>
          <w:rFonts w:cs="Calibri"/>
        </w:rPr>
        <w:t>Rok izvedbe</w:t>
      </w:r>
      <w:r w:rsidR="004D2503" w:rsidRPr="00085DF2">
        <w:rPr>
          <w:rFonts w:cs="Calibri"/>
        </w:rPr>
        <w:t xml:space="preserve"> del</w:t>
      </w:r>
      <w:r w:rsidRPr="00085DF2">
        <w:rPr>
          <w:rFonts w:cs="Calibri"/>
        </w:rPr>
        <w:t xml:space="preserve"> je </w:t>
      </w:r>
      <w:r w:rsidRPr="005A7A6B">
        <w:rPr>
          <w:rFonts w:cs="Calibri"/>
        </w:rPr>
        <w:t>14 dni</w:t>
      </w:r>
      <w:r w:rsidRPr="00085DF2">
        <w:rPr>
          <w:rFonts w:cs="Calibri"/>
        </w:rPr>
        <w:t xml:space="preserve"> od prejema naročila.</w:t>
      </w:r>
    </w:p>
    <w:p w14:paraId="23512C29" w14:textId="77777777" w:rsidR="002E6112" w:rsidRPr="00085DF2" w:rsidRDefault="002E6112">
      <w:pPr>
        <w:pStyle w:val="Standard"/>
        <w:spacing w:after="0" w:line="240" w:lineRule="auto"/>
        <w:rPr>
          <w:rFonts w:eastAsia="Times New Roman" w:cs="Calibri"/>
          <w:lang w:eastAsia="sl-SI"/>
        </w:rPr>
      </w:pPr>
      <w:bookmarkStart w:id="0" w:name="_Hlk142656673"/>
    </w:p>
    <w:p w14:paraId="7C17E394" w14:textId="77777777" w:rsidR="002E6112" w:rsidRPr="00F07E2D" w:rsidRDefault="001D4858">
      <w:pPr>
        <w:pStyle w:val="Standard"/>
        <w:spacing w:after="0" w:line="240" w:lineRule="auto"/>
        <w:rPr>
          <w:rFonts w:eastAsia="Times New Roman" w:cs="Calibri"/>
          <w:b/>
          <w:bCs/>
          <w:u w:val="single"/>
          <w:lang w:eastAsia="sl-SI"/>
        </w:rPr>
      </w:pPr>
      <w:r w:rsidRPr="00F07E2D">
        <w:rPr>
          <w:rFonts w:eastAsia="Times New Roman" w:cs="Calibri"/>
          <w:b/>
          <w:bCs/>
          <w:u w:val="single"/>
          <w:lang w:eastAsia="sl-SI"/>
        </w:rPr>
        <w:t>Splošne zahteve predmeta</w:t>
      </w:r>
    </w:p>
    <w:p w14:paraId="690B562A" w14:textId="754C9E29" w:rsidR="000760C1" w:rsidRPr="00085DF2" w:rsidRDefault="000760C1" w:rsidP="004D2503">
      <w:pPr>
        <w:pStyle w:val="Standard"/>
        <w:spacing w:after="0" w:line="240" w:lineRule="auto"/>
        <w:rPr>
          <w:rFonts w:cs="Calibri"/>
        </w:rPr>
      </w:pPr>
    </w:p>
    <w:p w14:paraId="3B8297EE" w14:textId="2774D4D9" w:rsidR="002E6112" w:rsidRPr="00085DF2" w:rsidRDefault="001D4858" w:rsidP="00423BE9">
      <w:pPr>
        <w:pStyle w:val="Standard"/>
        <w:numPr>
          <w:ilvl w:val="0"/>
          <w:numId w:val="11"/>
        </w:numPr>
        <w:spacing w:after="0" w:line="240" w:lineRule="auto"/>
        <w:jc w:val="both"/>
        <w:rPr>
          <w:rFonts w:cs="Calibri"/>
        </w:rPr>
      </w:pPr>
      <w:r w:rsidRPr="00085DF2">
        <w:rPr>
          <w:rFonts w:cs="Calibri"/>
          <w:lang w:eastAsia="zh-CN"/>
        </w:rPr>
        <w:t xml:space="preserve">Osnova za realizacijo </w:t>
      </w:r>
      <w:r w:rsidR="00592F17" w:rsidRPr="00085DF2">
        <w:rPr>
          <w:rFonts w:cs="Calibri"/>
          <w:lang w:eastAsia="zh-CN"/>
        </w:rPr>
        <w:t>storitve</w:t>
      </w:r>
      <w:r w:rsidRPr="00085DF2">
        <w:rPr>
          <w:rFonts w:cs="Calibri"/>
          <w:lang w:eastAsia="zh-CN"/>
        </w:rPr>
        <w:t>  je prejem pisnega naročila  strani naročnika. V kolikor bomo prejeli odobritev s strani pristojnih bomo realizacijo izvedli pri najugodnejšemu ponudniku, ki bo izpolnjeval tehnične zahteve.</w:t>
      </w:r>
    </w:p>
    <w:p w14:paraId="7E2C81FA" w14:textId="77777777" w:rsidR="00162A51" w:rsidRPr="00085DF2" w:rsidRDefault="00162A51" w:rsidP="00423BE9">
      <w:pPr>
        <w:pStyle w:val="Standard"/>
        <w:spacing w:after="0" w:line="240" w:lineRule="auto"/>
        <w:ind w:left="720"/>
        <w:jc w:val="both"/>
        <w:rPr>
          <w:rFonts w:cs="Calibri"/>
        </w:rPr>
      </w:pPr>
    </w:p>
    <w:p w14:paraId="03447B72" w14:textId="5146AEC3" w:rsidR="00162A51" w:rsidRPr="00085DF2" w:rsidRDefault="00162A51" w:rsidP="00085DF2">
      <w:pPr>
        <w:pStyle w:val="Odstavekseznama"/>
        <w:numPr>
          <w:ilvl w:val="0"/>
          <w:numId w:val="11"/>
        </w:numPr>
        <w:spacing w:after="0"/>
        <w:jc w:val="both"/>
        <w:rPr>
          <w:rFonts w:cs="Calibri"/>
        </w:rPr>
      </w:pPr>
      <w:r w:rsidRPr="00085DF2">
        <w:rPr>
          <w:rFonts w:cs="Calibri"/>
        </w:rPr>
        <w:t xml:space="preserve">Naročnik omogoča ponudniku ogled na lokaciji poškodovane strehe. Termin ogleda je </w:t>
      </w:r>
      <w:r w:rsidR="00B02B6E" w:rsidRPr="005A7A6B">
        <w:rPr>
          <w:rFonts w:cs="Calibri"/>
        </w:rPr>
        <w:t>1.</w:t>
      </w:r>
      <w:r w:rsidR="008132CC">
        <w:rPr>
          <w:rFonts w:cs="Calibri"/>
        </w:rPr>
        <w:t>7</w:t>
      </w:r>
      <w:r w:rsidR="00B02B6E" w:rsidRPr="005A7A6B">
        <w:rPr>
          <w:rFonts w:cs="Calibri"/>
        </w:rPr>
        <w:t>.2026</w:t>
      </w:r>
      <w:r w:rsidRPr="005A7A6B">
        <w:rPr>
          <w:rFonts w:cs="Calibri"/>
        </w:rPr>
        <w:t xml:space="preserve"> ob 8.00 uri.</w:t>
      </w:r>
      <w:r w:rsidRPr="00085DF2">
        <w:rPr>
          <w:rFonts w:cs="Calibri"/>
        </w:rPr>
        <w:t xml:space="preserve"> Kontaktna oseba naročnika za ogled je Klavdija Trunkl.</w:t>
      </w:r>
    </w:p>
    <w:p w14:paraId="25C902F0" w14:textId="77777777" w:rsidR="00162A51" w:rsidRPr="00085DF2" w:rsidRDefault="00162A51" w:rsidP="00423BE9">
      <w:pPr>
        <w:pStyle w:val="Standard"/>
        <w:spacing w:after="0" w:line="240" w:lineRule="auto"/>
        <w:ind w:left="720"/>
        <w:jc w:val="both"/>
        <w:rPr>
          <w:rFonts w:cs="Calibri"/>
        </w:rPr>
      </w:pPr>
    </w:p>
    <w:p w14:paraId="13433631" w14:textId="77777777" w:rsidR="00D75C53" w:rsidRPr="00FA5CFC" w:rsidRDefault="00D75C53" w:rsidP="00D75C53">
      <w:pPr>
        <w:pStyle w:val="Brezrazmikov"/>
        <w:jc w:val="both"/>
        <w:rPr>
          <w:lang w:eastAsia="sl-SI"/>
        </w:rPr>
      </w:pPr>
      <w:bookmarkStart w:id="1" w:name="_Hlk179196033"/>
    </w:p>
    <w:bookmarkEnd w:id="1"/>
    <w:p w14:paraId="7C62127C" w14:textId="49EAFE9F" w:rsidR="002E6112" w:rsidRPr="00FA5CFC" w:rsidRDefault="001D4858" w:rsidP="00423BE9">
      <w:pPr>
        <w:pStyle w:val="Standard"/>
        <w:numPr>
          <w:ilvl w:val="0"/>
          <w:numId w:val="11"/>
        </w:numPr>
        <w:spacing w:after="0" w:line="240" w:lineRule="auto"/>
        <w:jc w:val="both"/>
        <w:rPr>
          <w:rFonts w:cs="Calibri"/>
        </w:rPr>
      </w:pPr>
      <w:r w:rsidRPr="00FA5CFC">
        <w:rPr>
          <w:rFonts w:eastAsia="Times New Roman" w:cs="Calibri"/>
          <w:lang w:eastAsia="sl-SI"/>
        </w:rPr>
        <w:t xml:space="preserve">Izvajalec mora  pred izvedbo začetka del podati naročniku okvirni načrt </w:t>
      </w:r>
      <w:r w:rsidR="00233208" w:rsidRPr="00FA5CFC">
        <w:rPr>
          <w:rFonts w:eastAsia="Times New Roman" w:cs="Calibri"/>
          <w:lang w:eastAsia="sl-SI"/>
        </w:rPr>
        <w:t>izvedbe</w:t>
      </w:r>
      <w:r w:rsidRPr="00FA5CFC">
        <w:rPr>
          <w:rFonts w:eastAsia="Times New Roman" w:cs="Calibri"/>
          <w:lang w:eastAsia="sl-SI"/>
        </w:rPr>
        <w:t xml:space="preserve"> del </w:t>
      </w:r>
      <w:r w:rsidR="00CD1A33" w:rsidRPr="00FA5CFC">
        <w:rPr>
          <w:rFonts w:eastAsia="Times New Roman" w:cs="Calibri"/>
          <w:lang w:eastAsia="sl-SI"/>
        </w:rPr>
        <w:t>s</w:t>
      </w:r>
      <w:r w:rsidRPr="00FA5CFC">
        <w:rPr>
          <w:rFonts w:eastAsia="Times New Roman" w:cs="Calibri"/>
          <w:lang w:eastAsia="sl-SI"/>
        </w:rPr>
        <w:t xml:space="preserve"> časovnim obsegom. Termin izvedbe del se uskladi z naročnikom in upošteva zahteve glede njegovega  procesa dela. </w:t>
      </w:r>
      <w:r w:rsidRPr="00FA5CFC">
        <w:rPr>
          <w:rFonts w:eastAsia="Times New Roman" w:cs="Calibri"/>
          <w:lang w:eastAsia="ar-SA"/>
        </w:rPr>
        <w:t>Terminski načrt se posreduje kontaktni osebi naročnika.</w:t>
      </w:r>
    </w:p>
    <w:p w14:paraId="596C1B0D" w14:textId="77777777" w:rsidR="002E6112" w:rsidRPr="00FA5CFC" w:rsidRDefault="002E6112" w:rsidP="00423BE9">
      <w:pPr>
        <w:pStyle w:val="Standard"/>
        <w:spacing w:after="0" w:line="240" w:lineRule="auto"/>
        <w:ind w:left="360"/>
        <w:rPr>
          <w:rFonts w:eastAsia="Times New Roman" w:cs="Calibri"/>
          <w:b/>
          <w:lang w:eastAsia="sl-SI"/>
        </w:rPr>
      </w:pPr>
    </w:p>
    <w:p w14:paraId="2356B33E" w14:textId="39307C40" w:rsidR="002E6112" w:rsidRPr="00FA5CFC" w:rsidRDefault="001D4858" w:rsidP="00423BE9">
      <w:pPr>
        <w:pStyle w:val="Standard"/>
        <w:numPr>
          <w:ilvl w:val="0"/>
          <w:numId w:val="1"/>
        </w:numPr>
        <w:spacing w:after="0" w:line="240" w:lineRule="auto"/>
        <w:jc w:val="both"/>
        <w:rPr>
          <w:rFonts w:cs="Calibri"/>
        </w:rPr>
      </w:pPr>
      <w:r w:rsidRPr="00FA5CFC">
        <w:rPr>
          <w:rFonts w:eastAsia="Times New Roman" w:cs="Calibri"/>
          <w:bCs/>
          <w:lang w:eastAsia="zh-CN"/>
        </w:rPr>
        <w:t>Delovno okolje mora po izvedbi del ostati čisto. Izvajalec</w:t>
      </w:r>
      <w:r w:rsidRPr="00FA5CFC">
        <w:rPr>
          <w:rFonts w:eastAsia="Times New Roman" w:cs="Calibri"/>
          <w:lang w:eastAsia="zh-CN"/>
        </w:rPr>
        <w:t xml:space="preserve"> je dolžan odstraniti vso odpadno embalažo na lastne stroške in izvesti prvo grobo čiščenje. </w:t>
      </w:r>
      <w:r w:rsidRPr="00FA5CFC">
        <w:rPr>
          <w:rFonts w:eastAsia="Times New Roman" w:cs="Calibri"/>
          <w:bCs/>
          <w:lang w:eastAsia="sl-SI"/>
        </w:rPr>
        <w:t xml:space="preserve">Naročnik nima nobenih stroškov odvoza, uničenja ali drugih stroškov. Čiščenje ter odstranitev </w:t>
      </w:r>
      <w:r w:rsidRPr="00FA5CFC">
        <w:rPr>
          <w:rFonts w:eastAsia="Times New Roman" w:cs="Calibri"/>
          <w:lang w:eastAsia="zh-CN"/>
        </w:rPr>
        <w:t xml:space="preserve">je potrebno izvesti po vsakokratnem zaključku del.  </w:t>
      </w:r>
    </w:p>
    <w:p w14:paraId="5154E3E1" w14:textId="77777777" w:rsidR="00D014A2" w:rsidRPr="00FA5CFC" w:rsidRDefault="00D014A2" w:rsidP="00423BE9">
      <w:pPr>
        <w:spacing w:after="0"/>
        <w:rPr>
          <w:rFonts w:cs="Calibri"/>
        </w:rPr>
      </w:pPr>
    </w:p>
    <w:p w14:paraId="206C7C68" w14:textId="646EECBC" w:rsidR="00440A91" w:rsidRPr="00FA5CFC" w:rsidRDefault="00EC1A44" w:rsidP="00EC1A44">
      <w:pPr>
        <w:pStyle w:val="Standard"/>
        <w:numPr>
          <w:ilvl w:val="0"/>
          <w:numId w:val="1"/>
        </w:numPr>
        <w:suppressAutoHyphens w:val="0"/>
        <w:spacing w:line="240" w:lineRule="auto"/>
        <w:jc w:val="both"/>
        <w:textAlignment w:val="auto"/>
        <w:rPr>
          <w:rFonts w:eastAsia="Times New Roman" w:cs="Calibri"/>
          <w:bCs/>
          <w:lang w:eastAsia="zh-CN"/>
        </w:rPr>
      </w:pPr>
      <w:r w:rsidRPr="00FA5CFC">
        <w:rPr>
          <w:rFonts w:eastAsia="Times New Roman" w:cs="Calibri"/>
          <w:bCs/>
          <w:lang w:eastAsia="zh-CN"/>
        </w:rPr>
        <w:t xml:space="preserve">Pri izračunu ponudbene vrednosti morajo ponudniki upoštevati vse elemente, ki vplivajo na izračun cene: kot so stroški dobavljenega materiala, stroški dela, režijski stroški, morebitne nadure, amortizacijo, zavarovanja gradbišča, ureditev dostopnih varnih poti, zagotovitev potrebne tehnične opreme, orodja, strojev, naprav, vozil, ostale stroške povezane z izvedbo javnega naročila ter vse ostale elemente, ki so razvidni iz popisa dela in materiala ter pogodbe in vplivajo na izračun cene. V ponudbeni ceni je zajeta tudi vrednost vseh pripravljalnih in pomožnih del za izvedbo pogodbenih del, stroškov za izdelavo delavniške in druge dokumentacije, obratovalnih stroškov gradbišča, stroškov tehničnega pregleda, stroškov za </w:t>
      </w:r>
      <w:r w:rsidRPr="00FA5CFC">
        <w:rPr>
          <w:rFonts w:eastAsia="Times New Roman" w:cs="Calibri"/>
          <w:bCs/>
          <w:lang w:eastAsia="zh-CN"/>
        </w:rPr>
        <w:lastRenderedPageBreak/>
        <w:t xml:space="preserve">označitev in ureditev gradbišča v skladu z veljavnimi predpisi, stroški potrebnih zapor, stroškov gradbiščne ureditve, stroškov meritev, preiskav in atestov, zavarovanj, varnosti pri delu in drugih stroškov, stroške za nemoteno obratovanje objekta v času gradnje do primopredaje gradnje. </w:t>
      </w:r>
      <w:r w:rsidR="00440A91" w:rsidRPr="00FA5CFC">
        <w:rPr>
          <w:rFonts w:eastAsia="Times New Roman" w:cs="Calibri"/>
          <w:bCs/>
          <w:lang w:eastAsia="zh-CN"/>
        </w:rPr>
        <w:t>Izvajalec se zaveže izvesti dela po principu »funkcionalni ključ v roke«.</w:t>
      </w:r>
    </w:p>
    <w:p w14:paraId="38B7C950" w14:textId="77777777" w:rsidR="002E6112" w:rsidRPr="00FA5CFC" w:rsidRDefault="001D4858" w:rsidP="00423BE9">
      <w:pPr>
        <w:pStyle w:val="Standard"/>
        <w:numPr>
          <w:ilvl w:val="0"/>
          <w:numId w:val="1"/>
        </w:numPr>
        <w:spacing w:after="0" w:line="240" w:lineRule="auto"/>
        <w:rPr>
          <w:rFonts w:cs="Calibri"/>
        </w:rPr>
      </w:pPr>
      <w:r w:rsidRPr="00FA5CFC">
        <w:rPr>
          <w:rFonts w:eastAsia="Times New Roman" w:cs="Calibri"/>
          <w:bCs/>
          <w:lang w:eastAsia="sl-SI"/>
        </w:rPr>
        <w:t>Ponudba mora veljati tri mesece od  poteka roka za oddajo ponudbe.</w:t>
      </w:r>
    </w:p>
    <w:p w14:paraId="055821F0" w14:textId="77777777" w:rsidR="00711486" w:rsidRPr="00FA5CFC" w:rsidRDefault="00711486" w:rsidP="00711486">
      <w:pPr>
        <w:pStyle w:val="Standard"/>
        <w:spacing w:after="0" w:line="240" w:lineRule="auto"/>
        <w:ind w:left="720"/>
        <w:rPr>
          <w:rFonts w:cs="Calibri"/>
        </w:rPr>
      </w:pPr>
    </w:p>
    <w:p w14:paraId="6B3EF0BC" w14:textId="77777777" w:rsidR="000703AE" w:rsidRPr="00085DF2" w:rsidRDefault="000703AE">
      <w:pPr>
        <w:pStyle w:val="Standard"/>
        <w:spacing w:after="0" w:line="276" w:lineRule="auto"/>
        <w:jc w:val="both"/>
        <w:rPr>
          <w:rFonts w:eastAsia="Times New Roman" w:cs="Calibri"/>
          <w:u w:val="single"/>
          <w:lang w:eastAsia="sl-SI"/>
        </w:rPr>
      </w:pPr>
    </w:p>
    <w:p w14:paraId="71CDC2A9" w14:textId="29B38606" w:rsidR="002E6112" w:rsidRPr="00085DF2" w:rsidRDefault="001D4858">
      <w:pPr>
        <w:pStyle w:val="Standard"/>
        <w:spacing w:after="0" w:line="276" w:lineRule="auto"/>
        <w:jc w:val="both"/>
        <w:rPr>
          <w:rFonts w:eastAsia="Times New Roman" w:cs="Calibri"/>
          <w:u w:val="single"/>
          <w:lang w:eastAsia="sl-SI"/>
        </w:rPr>
      </w:pPr>
      <w:r w:rsidRPr="00085DF2">
        <w:rPr>
          <w:rFonts w:eastAsia="Times New Roman" w:cs="Calibri"/>
          <w:u w:val="single"/>
          <w:lang w:eastAsia="sl-SI"/>
        </w:rPr>
        <w:t>Pogoj za plačilo računa je uspešna primopredaja izvedenih del, ki vključuje :</w:t>
      </w:r>
    </w:p>
    <w:p w14:paraId="3DD123BF" w14:textId="4EBD99A4" w:rsidR="00592F17" w:rsidRPr="00085DF2" w:rsidRDefault="001D4858" w:rsidP="001A5886">
      <w:pPr>
        <w:pStyle w:val="Brezrazmikov"/>
        <w:numPr>
          <w:ilvl w:val="0"/>
          <w:numId w:val="16"/>
        </w:numPr>
        <w:jc w:val="both"/>
        <w:rPr>
          <w:rFonts w:cs="Calibri"/>
        </w:rPr>
      </w:pPr>
      <w:r w:rsidRPr="00085DF2">
        <w:rPr>
          <w:rFonts w:eastAsia="Times New Roman" w:cs="Calibri"/>
          <w:lang w:eastAsia="sl-SI"/>
        </w:rPr>
        <w:t xml:space="preserve">s strani naročnika podpisano poročilo izvajalca  o  izvedenem  obsegu del  v obliki </w:t>
      </w:r>
      <w:r w:rsidRPr="00085DF2">
        <w:rPr>
          <w:rFonts w:eastAsia="Times New Roman" w:cs="Calibri"/>
          <w:b/>
          <w:lang w:eastAsia="sl-SI"/>
        </w:rPr>
        <w:t>delovnega naloga</w:t>
      </w:r>
      <w:r w:rsidRPr="00085DF2">
        <w:rPr>
          <w:rFonts w:eastAsia="Times New Roman" w:cs="Calibri"/>
          <w:lang w:eastAsia="sl-SI"/>
        </w:rPr>
        <w:t xml:space="preserve">, z natančnim opisom izvedenih storitev in zamenjavi materiala.  </w:t>
      </w:r>
      <w:r w:rsidR="00A43A26" w:rsidRPr="00085DF2">
        <w:rPr>
          <w:rFonts w:eastAsia="Times New Roman" w:cs="Calibri"/>
          <w:lang w:eastAsia="sl-SI"/>
        </w:rPr>
        <w:t>Podpisnik delovnega naloga je pristojna oseba naročnika storitve</w:t>
      </w:r>
      <w:r w:rsidR="000760C1" w:rsidRPr="00085DF2">
        <w:rPr>
          <w:rFonts w:eastAsia="Times New Roman" w:cs="Calibri"/>
          <w:lang w:eastAsia="sl-SI"/>
        </w:rPr>
        <w:t>.</w:t>
      </w:r>
    </w:p>
    <w:bookmarkEnd w:id="0"/>
    <w:p w14:paraId="49F3B4B7" w14:textId="77777777" w:rsidR="00D014A2" w:rsidRPr="00085DF2" w:rsidRDefault="00D014A2" w:rsidP="005A6A59">
      <w:pPr>
        <w:pStyle w:val="Standard"/>
        <w:spacing w:after="0" w:line="276" w:lineRule="auto"/>
        <w:jc w:val="both"/>
        <w:rPr>
          <w:rFonts w:cs="Calibri"/>
        </w:rPr>
      </w:pPr>
    </w:p>
    <w:p w14:paraId="2096A8E8" w14:textId="3EEF10B1" w:rsidR="00592F17" w:rsidRPr="00085DF2" w:rsidRDefault="00592F17" w:rsidP="00EC1A44">
      <w:pPr>
        <w:pStyle w:val="Standard"/>
        <w:spacing w:after="0" w:line="276" w:lineRule="auto"/>
        <w:jc w:val="both"/>
        <w:rPr>
          <w:rFonts w:cs="Calibri"/>
        </w:rPr>
      </w:pPr>
      <w:r w:rsidRPr="00085DF2">
        <w:rPr>
          <w:rFonts w:eastAsia="Times New Roman" w:cs="Calibri"/>
          <w:lang w:eastAsia="sl-SI"/>
        </w:rPr>
        <w:t>Naročnik se zavezuje naročeno ter opravljeno storitev plačati v roku</w:t>
      </w:r>
      <w:r w:rsidR="00B02B6E">
        <w:rPr>
          <w:rFonts w:eastAsia="Times New Roman" w:cs="Calibri"/>
          <w:lang w:eastAsia="sl-SI"/>
        </w:rPr>
        <w:t xml:space="preserve"> 60 dni</w:t>
      </w:r>
      <w:r w:rsidRPr="00085DF2">
        <w:rPr>
          <w:rFonts w:eastAsia="Times New Roman" w:cs="Calibri"/>
          <w:lang w:eastAsia="sl-SI"/>
        </w:rPr>
        <w:t>, kot ga določa veljavna zakonodaja.</w:t>
      </w:r>
    </w:p>
    <w:p w14:paraId="5A9E8924" w14:textId="77777777" w:rsidR="002E6112" w:rsidRPr="00085DF2" w:rsidRDefault="002E6112">
      <w:pPr>
        <w:pStyle w:val="Standard"/>
        <w:spacing w:after="0" w:line="240" w:lineRule="auto"/>
        <w:jc w:val="both"/>
        <w:rPr>
          <w:rFonts w:cs="Calibri"/>
          <w:lang w:eastAsia="sl-SI"/>
        </w:rPr>
      </w:pPr>
    </w:p>
    <w:p w14:paraId="507CC8D4" w14:textId="77777777" w:rsidR="00AD50BA" w:rsidRPr="00085DF2" w:rsidRDefault="00AD50BA" w:rsidP="00CD1A33">
      <w:pPr>
        <w:pStyle w:val="Standard"/>
        <w:spacing w:after="0" w:line="276" w:lineRule="auto"/>
        <w:jc w:val="both"/>
        <w:rPr>
          <w:rFonts w:eastAsia="Times New Roman" w:cs="Calibri"/>
          <w:lang w:eastAsia="zh-CN"/>
        </w:rPr>
      </w:pPr>
    </w:p>
    <w:p w14:paraId="45C51EB0" w14:textId="7F7A6B3F" w:rsidR="00F067BC" w:rsidRPr="00085DF2" w:rsidRDefault="001D4858" w:rsidP="00CD1A33">
      <w:pPr>
        <w:pStyle w:val="Standard"/>
        <w:spacing w:after="0" w:line="276" w:lineRule="auto"/>
        <w:jc w:val="both"/>
        <w:rPr>
          <w:rFonts w:eastAsia="Times New Roman" w:cs="Calibri"/>
          <w:u w:val="single"/>
          <w:lang w:eastAsia="zh-CN"/>
        </w:rPr>
      </w:pPr>
      <w:r w:rsidRPr="00085DF2">
        <w:rPr>
          <w:rFonts w:eastAsia="Times New Roman" w:cs="Calibri"/>
          <w:lang w:eastAsia="zh-CN"/>
        </w:rPr>
        <w:t>Merilo za izbor:</w:t>
      </w:r>
    </w:p>
    <w:p w14:paraId="3A412779" w14:textId="5DA24A2F" w:rsidR="002E6112" w:rsidRPr="00085DF2" w:rsidRDefault="00F067BC">
      <w:pPr>
        <w:pStyle w:val="Standard"/>
        <w:spacing w:after="0" w:line="276" w:lineRule="auto"/>
        <w:jc w:val="both"/>
        <w:rPr>
          <w:rFonts w:cs="Calibri"/>
        </w:rPr>
      </w:pPr>
      <w:r w:rsidRPr="00085DF2">
        <w:rPr>
          <w:rFonts w:cs="Calibri"/>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26EA626D" w14:textId="77777777" w:rsidR="007A1588" w:rsidRPr="00085DF2" w:rsidRDefault="007A1588">
      <w:pPr>
        <w:pStyle w:val="Standard"/>
        <w:spacing w:after="0" w:line="276" w:lineRule="auto"/>
        <w:jc w:val="both"/>
        <w:rPr>
          <w:rFonts w:eastAsia="Times New Roman" w:cs="Calibri"/>
          <w:lang w:eastAsia="sl-SI"/>
        </w:rPr>
      </w:pPr>
    </w:p>
    <w:p w14:paraId="6E670C77" w14:textId="7624E39A" w:rsidR="0057615B" w:rsidRPr="00085DF2" w:rsidRDefault="0057615B">
      <w:pPr>
        <w:pStyle w:val="Standard"/>
        <w:spacing w:after="0" w:line="276" w:lineRule="auto"/>
        <w:jc w:val="both"/>
        <w:rPr>
          <w:rFonts w:eastAsia="Times New Roman" w:cs="Calibri"/>
          <w:lang w:eastAsia="sl-SI"/>
        </w:rPr>
      </w:pPr>
      <w:r w:rsidRPr="00085DF2">
        <w:rPr>
          <w:rFonts w:eastAsia="Times New Roman" w:cs="Calibri"/>
          <w:lang w:eastAsia="sl-SI"/>
        </w:rPr>
        <w:t>Priloge:</w:t>
      </w:r>
    </w:p>
    <w:p w14:paraId="386359AC" w14:textId="21827A42" w:rsidR="00423BE9" w:rsidRPr="00085DF2" w:rsidRDefault="006164FF" w:rsidP="00423BE9">
      <w:pPr>
        <w:pStyle w:val="Standard"/>
        <w:numPr>
          <w:ilvl w:val="0"/>
          <w:numId w:val="31"/>
        </w:numPr>
        <w:spacing w:after="0" w:line="276" w:lineRule="auto"/>
        <w:jc w:val="both"/>
        <w:rPr>
          <w:rFonts w:eastAsia="Times New Roman" w:cs="Calibri"/>
          <w:lang w:eastAsia="sl-SI"/>
        </w:rPr>
      </w:pPr>
      <w:r w:rsidRPr="00085DF2">
        <w:rPr>
          <w:rFonts w:eastAsia="Times New Roman" w:cs="Calibri"/>
          <w:lang w:eastAsia="sl-SI"/>
        </w:rPr>
        <w:t>P</w:t>
      </w:r>
      <w:r w:rsidR="00423BE9" w:rsidRPr="00085DF2">
        <w:rPr>
          <w:rFonts w:eastAsia="Times New Roman" w:cs="Calibri"/>
          <w:lang w:eastAsia="sl-SI"/>
        </w:rPr>
        <w:t>onudbeni predračun</w:t>
      </w:r>
    </w:p>
    <w:p w14:paraId="456FC3CD" w14:textId="6B54881A" w:rsidR="0057615B" w:rsidRPr="00085DF2" w:rsidRDefault="0057615B" w:rsidP="0057615B">
      <w:pPr>
        <w:pStyle w:val="Standard"/>
        <w:numPr>
          <w:ilvl w:val="0"/>
          <w:numId w:val="31"/>
        </w:numPr>
        <w:spacing w:after="0" w:line="276" w:lineRule="auto"/>
        <w:jc w:val="both"/>
        <w:rPr>
          <w:rFonts w:eastAsia="Times New Roman" w:cs="Calibri"/>
          <w:lang w:eastAsia="sl-SI"/>
        </w:rPr>
      </w:pPr>
      <w:r w:rsidRPr="00085DF2">
        <w:rPr>
          <w:rFonts w:eastAsia="Times New Roman" w:cs="Calibri"/>
          <w:lang w:eastAsia="sl-SI"/>
        </w:rPr>
        <w:t>Hišni red</w:t>
      </w:r>
    </w:p>
    <w:p w14:paraId="3601DF75" w14:textId="77777777" w:rsidR="0057615B" w:rsidRPr="00085DF2" w:rsidRDefault="0057615B" w:rsidP="0057615B">
      <w:pPr>
        <w:pStyle w:val="Standard"/>
        <w:spacing w:after="0" w:line="276" w:lineRule="auto"/>
        <w:ind w:left="720"/>
        <w:jc w:val="both"/>
        <w:rPr>
          <w:rFonts w:eastAsia="Times New Roman" w:cs="Calibri"/>
          <w:lang w:eastAsia="sl-SI"/>
        </w:rPr>
      </w:pPr>
    </w:p>
    <w:p w14:paraId="20C7FE48" w14:textId="77777777" w:rsidR="0057615B" w:rsidRPr="00085DF2" w:rsidRDefault="0057615B" w:rsidP="0057615B">
      <w:pPr>
        <w:pStyle w:val="Standard"/>
        <w:spacing w:after="0" w:line="276" w:lineRule="auto"/>
        <w:ind w:left="720"/>
        <w:jc w:val="both"/>
        <w:rPr>
          <w:rFonts w:eastAsia="Times New Roman" w:cs="Calibri"/>
          <w:lang w:eastAsia="sl-SI"/>
        </w:rPr>
      </w:pPr>
    </w:p>
    <w:p w14:paraId="2795634C" w14:textId="5E59D857" w:rsidR="002E6112" w:rsidRPr="00085DF2" w:rsidRDefault="001D4858">
      <w:pPr>
        <w:pStyle w:val="Standard"/>
        <w:spacing w:after="0" w:line="276" w:lineRule="auto"/>
        <w:jc w:val="both"/>
        <w:rPr>
          <w:rFonts w:cs="Calibri"/>
        </w:rPr>
      </w:pPr>
      <w:r w:rsidRPr="00085DF2">
        <w:rPr>
          <w:rFonts w:eastAsia="Times New Roman" w:cs="Calibri"/>
          <w:u w:val="single"/>
          <w:lang w:eastAsia="sl-SI"/>
        </w:rPr>
        <w:t>Kontaktn</w:t>
      </w:r>
      <w:r w:rsidR="008845E6" w:rsidRPr="00085DF2">
        <w:rPr>
          <w:rFonts w:eastAsia="Times New Roman" w:cs="Calibri"/>
          <w:u w:val="single"/>
          <w:lang w:eastAsia="sl-SI"/>
        </w:rPr>
        <w:t>a</w:t>
      </w:r>
      <w:r w:rsidRPr="00085DF2">
        <w:rPr>
          <w:rFonts w:eastAsia="Times New Roman" w:cs="Calibri"/>
          <w:u w:val="single"/>
          <w:lang w:eastAsia="sl-SI"/>
        </w:rPr>
        <w:t xml:space="preserve"> oseb</w:t>
      </w:r>
      <w:r w:rsidR="00F067BC" w:rsidRPr="00085DF2">
        <w:rPr>
          <w:rFonts w:eastAsia="Times New Roman" w:cs="Calibri"/>
          <w:u w:val="single"/>
          <w:lang w:eastAsia="sl-SI"/>
        </w:rPr>
        <w:t>a</w:t>
      </w:r>
      <w:r w:rsidRPr="00085DF2">
        <w:rPr>
          <w:rFonts w:eastAsia="Times New Roman" w:cs="Calibri"/>
          <w:u w:val="single"/>
          <w:lang w:eastAsia="sl-SI"/>
        </w:rPr>
        <w:t xml:space="preserve"> s strani naročnika ;</w:t>
      </w:r>
    </w:p>
    <w:p w14:paraId="290F350D" w14:textId="77777777" w:rsidR="002E6112" w:rsidRPr="00085DF2" w:rsidRDefault="001D4858">
      <w:pPr>
        <w:pStyle w:val="Standard"/>
        <w:spacing w:after="0" w:line="276" w:lineRule="auto"/>
        <w:jc w:val="both"/>
        <w:rPr>
          <w:rFonts w:cs="Calibri"/>
        </w:rPr>
      </w:pPr>
      <w:bookmarkStart w:id="2" w:name="_Hlk142656812"/>
      <w:r w:rsidRPr="00085DF2">
        <w:rPr>
          <w:rFonts w:eastAsia="Times New Roman" w:cs="Calibri"/>
          <w:lang w:eastAsia="sl-SI"/>
        </w:rPr>
        <w:t>Klavdija Trunkl</w:t>
      </w:r>
    </w:p>
    <w:p w14:paraId="4772F06A" w14:textId="77777777" w:rsidR="002E6112" w:rsidRPr="00085DF2" w:rsidRDefault="001D4858">
      <w:pPr>
        <w:pStyle w:val="Standard"/>
        <w:spacing w:after="0" w:line="276" w:lineRule="auto"/>
        <w:jc w:val="both"/>
        <w:rPr>
          <w:rFonts w:cs="Calibri"/>
        </w:rPr>
      </w:pPr>
      <w:r w:rsidRPr="00085DF2">
        <w:rPr>
          <w:rFonts w:eastAsia="Times New Roman" w:cs="Calibri"/>
          <w:lang w:eastAsia="sl-SI"/>
        </w:rPr>
        <w:t>Služba za nabavo nemedicinskega materiala</w:t>
      </w:r>
    </w:p>
    <w:p w14:paraId="1F7DF14B" w14:textId="6B9564AE" w:rsidR="002E6112" w:rsidRPr="00085DF2" w:rsidRDefault="001D4858">
      <w:pPr>
        <w:pStyle w:val="Standard"/>
        <w:spacing w:after="0" w:line="240" w:lineRule="auto"/>
        <w:rPr>
          <w:rFonts w:eastAsia="Times New Roman" w:cs="Calibri"/>
          <w:color w:val="0070C0"/>
          <w:lang w:eastAsia="sl-SI"/>
        </w:rPr>
      </w:pPr>
      <w:r w:rsidRPr="00085DF2">
        <w:rPr>
          <w:rFonts w:eastAsia="Times New Roman" w:cs="Calibri"/>
          <w:i/>
          <w:iCs/>
          <w:lang w:eastAsia="sl-SI"/>
        </w:rPr>
        <w:t>E:</w:t>
      </w:r>
      <w:r w:rsidRPr="00085DF2">
        <w:rPr>
          <w:rFonts w:eastAsia="Times New Roman" w:cs="Calibri"/>
          <w:i/>
          <w:iCs/>
          <w:color w:val="0070C0"/>
          <w:lang w:eastAsia="sl-SI"/>
        </w:rPr>
        <w:t xml:space="preserve"> </w:t>
      </w:r>
      <w:hyperlink r:id="rId9" w:history="1">
        <w:r w:rsidR="000760C1" w:rsidRPr="00085DF2">
          <w:rPr>
            <w:rStyle w:val="Hiperpovezava"/>
            <w:rFonts w:eastAsia="Times New Roman" w:cs="Calibri"/>
            <w:lang w:eastAsia="sl-SI"/>
          </w:rPr>
          <w:t>klavdija.trunkl@sb-celje.si</w:t>
        </w:r>
      </w:hyperlink>
    </w:p>
    <w:p w14:paraId="3D9E9B78" w14:textId="3500592B" w:rsidR="002E6112" w:rsidRPr="00085DF2" w:rsidRDefault="001D4858">
      <w:pPr>
        <w:pStyle w:val="Standard"/>
        <w:spacing w:after="0" w:line="240" w:lineRule="auto"/>
        <w:rPr>
          <w:rFonts w:cs="Calibri"/>
        </w:rPr>
      </w:pPr>
      <w:r w:rsidRPr="00085DF2">
        <w:rPr>
          <w:rFonts w:cs="Calibri"/>
          <w:color w:val="1F3864"/>
          <w:lang w:eastAsia="sl-SI"/>
        </w:rPr>
        <w:t>Tel: +38634233535</w:t>
      </w:r>
    </w:p>
    <w:bookmarkEnd w:id="2"/>
    <w:p w14:paraId="08BF208A" w14:textId="77777777" w:rsidR="002E6112" w:rsidRPr="00085DF2" w:rsidRDefault="001D4858">
      <w:pPr>
        <w:pStyle w:val="Standard"/>
        <w:tabs>
          <w:tab w:val="left" w:pos="2280"/>
        </w:tabs>
        <w:spacing w:after="0" w:line="276" w:lineRule="auto"/>
        <w:rPr>
          <w:rFonts w:cs="Calibri"/>
        </w:rPr>
      </w:pPr>
      <w:r w:rsidRPr="00085DF2">
        <w:rPr>
          <w:rFonts w:eastAsia="Times New Roman" w:cs="Calibri"/>
          <w:lang w:eastAsia="sl-SI"/>
        </w:rPr>
        <w:tab/>
      </w:r>
    </w:p>
    <w:p w14:paraId="27500EB9" w14:textId="0AF02987" w:rsidR="002E6112" w:rsidRPr="00085DF2" w:rsidRDefault="001D4858">
      <w:pPr>
        <w:pStyle w:val="Standard"/>
        <w:spacing w:after="0" w:line="240" w:lineRule="auto"/>
        <w:rPr>
          <w:rFonts w:cs="Calibri"/>
        </w:rPr>
      </w:pPr>
      <w:r w:rsidRPr="00085DF2">
        <w:rPr>
          <w:rFonts w:eastAsia="Times New Roman" w:cs="Calibri"/>
          <w:lang w:eastAsia="sl-SI"/>
        </w:rPr>
        <w:t>Ponudbe pošljite</w:t>
      </w:r>
      <w:r w:rsidR="00587211" w:rsidRPr="00085DF2">
        <w:rPr>
          <w:rFonts w:eastAsia="Times New Roman" w:cs="Calibri"/>
          <w:lang w:eastAsia="sl-SI"/>
        </w:rPr>
        <w:t xml:space="preserve"> izključno</w:t>
      </w:r>
      <w:r w:rsidRPr="00085DF2">
        <w:rPr>
          <w:rFonts w:eastAsia="Times New Roman" w:cs="Calibri"/>
          <w:lang w:eastAsia="sl-SI"/>
        </w:rPr>
        <w:t xml:space="preserve"> na naslov elektronske pošte</w:t>
      </w:r>
    </w:p>
    <w:p w14:paraId="455198B6" w14:textId="77777777" w:rsidR="002E6112" w:rsidRPr="00085DF2" w:rsidRDefault="001D4858">
      <w:pPr>
        <w:pStyle w:val="Standard"/>
        <w:spacing w:after="0" w:line="240" w:lineRule="auto"/>
        <w:rPr>
          <w:rFonts w:cs="Calibri"/>
          <w:color w:val="000000" w:themeColor="text1"/>
        </w:rPr>
      </w:pPr>
      <w:hyperlink r:id="rId10" w:history="1">
        <w:r w:rsidRPr="00085DF2">
          <w:rPr>
            <w:rFonts w:eastAsia="Times New Roman" w:cs="Calibri"/>
            <w:color w:val="0000FF"/>
            <w:u w:val="single"/>
            <w:lang w:eastAsia="sl-SI"/>
          </w:rPr>
          <w:t>Nabava2@sb-celje.si</w:t>
        </w:r>
      </w:hyperlink>
    </w:p>
    <w:p w14:paraId="665C5F39" w14:textId="763F2183" w:rsidR="002E6112" w:rsidRPr="00085DF2" w:rsidRDefault="001D4858">
      <w:pPr>
        <w:pStyle w:val="Standard"/>
        <w:tabs>
          <w:tab w:val="left" w:pos="195"/>
          <w:tab w:val="left" w:pos="255"/>
          <w:tab w:val="left" w:pos="1995"/>
        </w:tabs>
        <w:rPr>
          <w:rFonts w:cs="Calibri"/>
        </w:rPr>
      </w:pPr>
      <w:r w:rsidRPr="00085DF2">
        <w:rPr>
          <w:rFonts w:eastAsia="Times New Roman" w:cs="Calibri"/>
          <w:color w:val="000000" w:themeColor="text1"/>
          <w:lang w:eastAsia="sl-SI"/>
        </w:rPr>
        <w:t xml:space="preserve">z oznako EN_N_ </w:t>
      </w:r>
      <w:r w:rsidR="00C35AA0">
        <w:rPr>
          <w:rFonts w:eastAsia="Times New Roman" w:cs="Calibri"/>
          <w:color w:val="000000" w:themeColor="text1"/>
          <w:lang w:eastAsia="sl-SI"/>
        </w:rPr>
        <w:t>92</w:t>
      </w:r>
      <w:r w:rsidR="00D014A2" w:rsidRPr="00085DF2">
        <w:rPr>
          <w:rFonts w:eastAsia="Times New Roman" w:cs="Calibri"/>
          <w:color w:val="000000" w:themeColor="text1"/>
          <w:lang w:eastAsia="sl-SI"/>
        </w:rPr>
        <w:t>_202</w:t>
      </w:r>
      <w:r w:rsidR="00B02B6E">
        <w:rPr>
          <w:rFonts w:eastAsia="Times New Roman" w:cs="Calibri"/>
          <w:color w:val="000000" w:themeColor="text1"/>
          <w:lang w:eastAsia="sl-SI"/>
        </w:rPr>
        <w:t>6</w:t>
      </w:r>
      <w:r w:rsidRPr="00085DF2">
        <w:rPr>
          <w:rFonts w:eastAsia="Times New Roman" w:cs="Calibri"/>
          <w:color w:val="000000" w:themeColor="text1"/>
          <w:lang w:eastAsia="sl-SI"/>
        </w:rPr>
        <w:t xml:space="preserve">  </w:t>
      </w:r>
      <w:r w:rsidR="00190FB7" w:rsidRPr="00190FB7">
        <w:rPr>
          <w:rFonts w:eastAsia="Calibri" w:cs="Calibri"/>
          <w:b/>
          <w:lang w:eastAsia="sl-SI"/>
        </w:rPr>
        <w:t xml:space="preserve">Obnova in zamenjava zaščitne mreže proti golobom na strehi </w:t>
      </w:r>
      <w:r w:rsidR="00190FB7">
        <w:rPr>
          <w:rFonts w:eastAsia="Calibri" w:cs="Calibri"/>
          <w:b/>
          <w:lang w:eastAsia="sl-SI"/>
        </w:rPr>
        <w:t xml:space="preserve"> </w:t>
      </w:r>
      <w:r w:rsidRPr="00085DF2">
        <w:rPr>
          <w:rFonts w:eastAsia="Times New Roman" w:cs="Calibri"/>
          <w:b/>
          <w:color w:val="000000" w:themeColor="text1"/>
          <w:lang w:eastAsia="sl-SI"/>
        </w:rPr>
        <w:t>do</w:t>
      </w:r>
      <w:r w:rsidR="00672723" w:rsidRPr="00085DF2">
        <w:rPr>
          <w:rFonts w:eastAsia="Times New Roman" w:cs="Calibri"/>
          <w:b/>
          <w:color w:val="000000" w:themeColor="text1"/>
          <w:lang w:eastAsia="sl-SI"/>
        </w:rPr>
        <w:t xml:space="preserve"> </w:t>
      </w:r>
      <w:r w:rsidR="008132CC">
        <w:rPr>
          <w:rFonts w:eastAsia="Times New Roman" w:cs="Calibri"/>
          <w:b/>
          <w:color w:val="000000" w:themeColor="text1"/>
          <w:lang w:eastAsia="sl-SI"/>
        </w:rPr>
        <w:t>3</w:t>
      </w:r>
      <w:r w:rsidR="00672723" w:rsidRPr="00085DF2">
        <w:rPr>
          <w:rFonts w:eastAsia="Times New Roman" w:cs="Calibri"/>
          <w:b/>
          <w:color w:val="000000" w:themeColor="text1"/>
          <w:lang w:eastAsia="sl-SI"/>
        </w:rPr>
        <w:t>.</w:t>
      </w:r>
      <w:r w:rsidR="008132CC">
        <w:rPr>
          <w:rFonts w:eastAsia="Times New Roman" w:cs="Calibri"/>
          <w:b/>
          <w:color w:val="000000" w:themeColor="text1"/>
          <w:lang w:eastAsia="sl-SI"/>
        </w:rPr>
        <w:t>7</w:t>
      </w:r>
      <w:r w:rsidR="00672723" w:rsidRPr="00085DF2">
        <w:rPr>
          <w:rFonts w:eastAsia="Times New Roman" w:cs="Calibri"/>
          <w:b/>
          <w:color w:val="000000" w:themeColor="text1"/>
          <w:lang w:eastAsia="sl-SI"/>
        </w:rPr>
        <w:t>.202</w:t>
      </w:r>
      <w:r w:rsidR="00B02B6E">
        <w:rPr>
          <w:rFonts w:eastAsia="Times New Roman" w:cs="Calibri"/>
          <w:b/>
          <w:color w:val="000000" w:themeColor="text1"/>
          <w:lang w:eastAsia="sl-SI"/>
        </w:rPr>
        <w:t>6</w:t>
      </w:r>
      <w:r w:rsidR="00672723" w:rsidRPr="00085DF2">
        <w:rPr>
          <w:rFonts w:eastAsia="Times New Roman" w:cs="Calibri"/>
          <w:b/>
          <w:color w:val="000000" w:themeColor="text1"/>
          <w:lang w:eastAsia="sl-SI"/>
        </w:rPr>
        <w:t xml:space="preserve"> do</w:t>
      </w:r>
      <w:r w:rsidRPr="00085DF2">
        <w:rPr>
          <w:rFonts w:eastAsia="Times New Roman" w:cs="Calibri"/>
          <w:b/>
          <w:color w:val="000000" w:themeColor="text1"/>
          <w:lang w:eastAsia="sl-SI"/>
        </w:rPr>
        <w:t xml:space="preserve"> 12 ure.                        </w:t>
      </w:r>
    </w:p>
    <w:p w14:paraId="12BE9CA2" w14:textId="77777777" w:rsidR="002E6112" w:rsidRPr="00085DF2" w:rsidRDefault="001D4858">
      <w:pPr>
        <w:pStyle w:val="Standard"/>
        <w:tabs>
          <w:tab w:val="left" w:pos="2100"/>
        </w:tabs>
        <w:spacing w:after="0" w:line="240" w:lineRule="auto"/>
        <w:jc w:val="both"/>
        <w:rPr>
          <w:rFonts w:cs="Calibri"/>
        </w:rPr>
      </w:pPr>
      <w:r w:rsidRPr="00085DF2">
        <w:rPr>
          <w:rFonts w:eastAsia="Times New Roman" w:cs="Calibri"/>
          <w:lang w:eastAsia="sl-SI"/>
        </w:rPr>
        <w:tab/>
      </w:r>
    </w:p>
    <w:p w14:paraId="4D2D5703" w14:textId="7FFF1783" w:rsidR="002E6112" w:rsidRPr="00085DF2" w:rsidRDefault="008845E6">
      <w:pPr>
        <w:pStyle w:val="Standard"/>
        <w:spacing w:after="0" w:line="240" w:lineRule="auto"/>
        <w:jc w:val="both"/>
        <w:rPr>
          <w:rFonts w:eastAsia="Times New Roman" w:cs="Calibri"/>
          <w:lang w:eastAsia="sl-SI"/>
        </w:rPr>
      </w:pPr>
      <w:r w:rsidRPr="00085DF2">
        <w:rPr>
          <w:rFonts w:eastAsia="Times New Roman" w:cs="Calibri"/>
          <w:lang w:eastAsia="sl-SI"/>
        </w:rPr>
        <w:t>Pripravila: Klavdija Trunkl</w:t>
      </w:r>
      <w:r w:rsidR="001D4858" w:rsidRPr="00085DF2">
        <w:rPr>
          <w:rFonts w:eastAsia="Times New Roman" w:cs="Calibri"/>
          <w:lang w:eastAsia="sl-SI"/>
        </w:rPr>
        <w:t xml:space="preserve">                 </w:t>
      </w:r>
    </w:p>
    <w:p w14:paraId="1CD11EAB" w14:textId="77777777" w:rsidR="008845E6" w:rsidRPr="00085DF2" w:rsidRDefault="008845E6">
      <w:pPr>
        <w:pStyle w:val="Standard"/>
        <w:spacing w:after="0" w:line="240" w:lineRule="auto"/>
        <w:jc w:val="both"/>
        <w:rPr>
          <w:rFonts w:cs="Calibri"/>
        </w:rPr>
      </w:pPr>
    </w:p>
    <w:p w14:paraId="5F6FE4DB" w14:textId="77777777" w:rsidR="002E6112" w:rsidRPr="00085DF2" w:rsidRDefault="002E6112">
      <w:pPr>
        <w:pStyle w:val="Standard"/>
        <w:spacing w:after="0" w:line="240" w:lineRule="auto"/>
        <w:jc w:val="both"/>
        <w:rPr>
          <w:rFonts w:eastAsia="Times New Roman" w:cs="Calibri"/>
          <w:lang w:eastAsia="sl-SI"/>
        </w:rPr>
      </w:pPr>
    </w:p>
    <w:p w14:paraId="62AB8C6F" w14:textId="77777777" w:rsidR="002E6112" w:rsidRPr="00085DF2" w:rsidRDefault="001D4858">
      <w:pPr>
        <w:pStyle w:val="Standard"/>
        <w:spacing w:after="0" w:line="240" w:lineRule="auto"/>
        <w:jc w:val="both"/>
        <w:rPr>
          <w:rFonts w:cs="Calibri"/>
        </w:rPr>
      </w:pPr>
      <w:r w:rsidRPr="00085DF2">
        <w:rPr>
          <w:rFonts w:eastAsia="Times New Roman" w:cs="Calibri"/>
          <w:lang w:eastAsia="sl-SI"/>
        </w:rPr>
        <w:t xml:space="preserve">                                                   Vodja službe za nabavo nemedicinske materiala, opreme in storitev</w:t>
      </w:r>
    </w:p>
    <w:p w14:paraId="049B657D" w14:textId="52AC2DCB" w:rsidR="007A1588" w:rsidRPr="00085DF2" w:rsidRDefault="001D4858" w:rsidP="006D2C72">
      <w:pPr>
        <w:pStyle w:val="Standard"/>
        <w:spacing w:after="0" w:line="264" w:lineRule="auto"/>
        <w:ind w:left="3540" w:firstLine="708"/>
        <w:rPr>
          <w:rFonts w:eastAsia="Times New Roman" w:cs="Calibri"/>
          <w:lang w:eastAsia="sl-SI"/>
        </w:rPr>
        <w:sectPr w:rsidR="007A1588" w:rsidRPr="00085DF2" w:rsidSect="00933DEF">
          <w:footerReference w:type="default" r:id="rId11"/>
          <w:pgSz w:w="11906" w:h="16838"/>
          <w:pgMar w:top="1417" w:right="1417" w:bottom="1417" w:left="1700" w:header="1417" w:footer="708" w:gutter="0"/>
          <w:cols w:space="708"/>
          <w:docGrid w:linePitch="299"/>
        </w:sectPr>
      </w:pPr>
      <w:r w:rsidRPr="00085DF2">
        <w:rPr>
          <w:rFonts w:eastAsia="Times New Roman" w:cs="Calibri"/>
          <w:lang w:eastAsia="sl-SI"/>
        </w:rPr>
        <w:t xml:space="preserve">        Matjaž Štinek,</w:t>
      </w:r>
      <w:r w:rsidR="00E424DF" w:rsidRPr="00085DF2">
        <w:rPr>
          <w:rFonts w:eastAsia="Times New Roman" w:cs="Calibri"/>
          <w:lang w:eastAsia="sl-SI"/>
        </w:rPr>
        <w:t xml:space="preserve"> </w:t>
      </w:r>
      <w:r w:rsidRPr="00085DF2">
        <w:rPr>
          <w:rFonts w:eastAsia="Times New Roman" w:cs="Calibri"/>
          <w:lang w:eastAsia="sl-SI"/>
        </w:rPr>
        <w:t>univ.</w:t>
      </w:r>
      <w:r w:rsidR="00E424DF" w:rsidRPr="00085DF2">
        <w:rPr>
          <w:rFonts w:eastAsia="Times New Roman" w:cs="Calibri"/>
          <w:lang w:eastAsia="sl-SI"/>
        </w:rPr>
        <w:t xml:space="preserve"> </w:t>
      </w:r>
      <w:r w:rsidRPr="00085DF2">
        <w:rPr>
          <w:rFonts w:eastAsia="Times New Roman" w:cs="Calibri"/>
          <w:lang w:eastAsia="sl-SI"/>
        </w:rPr>
        <w:t>dipl.</w:t>
      </w:r>
      <w:r w:rsidR="00E424DF" w:rsidRPr="00085DF2">
        <w:rPr>
          <w:rFonts w:eastAsia="Times New Roman" w:cs="Calibri"/>
          <w:lang w:eastAsia="sl-SI"/>
        </w:rPr>
        <w:t xml:space="preserve"> </w:t>
      </w:r>
      <w:r w:rsidRPr="00085DF2">
        <w:rPr>
          <w:rFonts w:eastAsia="Times New Roman" w:cs="Calibri"/>
          <w:lang w:eastAsia="sl-SI"/>
        </w:rPr>
        <w:t>ekon</w:t>
      </w:r>
      <w:r w:rsidR="00FA5CFC">
        <w:rPr>
          <w:rFonts w:eastAsia="Times New Roman" w:cs="Calibri"/>
          <w:lang w:eastAsia="sl-SI"/>
        </w:rPr>
        <w:t xml:space="preserve">. </w:t>
      </w:r>
      <w:r w:rsidRPr="00085DF2">
        <w:rPr>
          <w:rFonts w:eastAsia="Times New Roman" w:cs="Calibri"/>
          <w:lang w:eastAsia="sl-SI"/>
        </w:rPr>
        <w:t xml:space="preserve">                                                                   </w:t>
      </w:r>
    </w:p>
    <w:p w14:paraId="1CAF9031" w14:textId="0A45AE92" w:rsidR="00423BE9" w:rsidRPr="00085DF2" w:rsidRDefault="00423BE9" w:rsidP="00423BE9">
      <w:pPr>
        <w:pStyle w:val="Standard"/>
        <w:spacing w:after="0"/>
        <w:jc w:val="both"/>
        <w:rPr>
          <w:rFonts w:eastAsia="Times New Roman" w:cs="Calibri"/>
          <w:sz w:val="18"/>
          <w:szCs w:val="18"/>
          <w:lang w:eastAsia="sl-SI"/>
        </w:rPr>
      </w:pPr>
      <w:r w:rsidRPr="00085DF2">
        <w:rPr>
          <w:rFonts w:eastAsia="Times New Roman" w:cs="Calibri"/>
          <w:sz w:val="18"/>
          <w:szCs w:val="18"/>
          <w:lang w:eastAsia="sl-SI"/>
        </w:rPr>
        <w:lastRenderedPageBreak/>
        <w:t>Priloga 1</w:t>
      </w:r>
    </w:p>
    <w:p w14:paraId="6AAD8AA8" w14:textId="29B4EB31" w:rsidR="007A1588" w:rsidRPr="00085DF2" w:rsidRDefault="007A1588" w:rsidP="00423BE9">
      <w:pPr>
        <w:pStyle w:val="Standard"/>
        <w:spacing w:after="0"/>
        <w:jc w:val="both"/>
        <w:rPr>
          <w:rFonts w:eastAsia="Times New Roman" w:cs="Calibri"/>
          <w:b/>
          <w:bCs/>
          <w:lang w:eastAsia="sl-SI"/>
        </w:rPr>
      </w:pPr>
      <w:r w:rsidRPr="00085DF2">
        <w:rPr>
          <w:rFonts w:eastAsia="Times New Roman" w:cs="Calibri"/>
          <w:b/>
          <w:bCs/>
          <w:lang w:eastAsia="sl-SI"/>
        </w:rPr>
        <w:t>PONUDBENI PREDRAČUN</w:t>
      </w:r>
    </w:p>
    <w:p w14:paraId="7A64F84F" w14:textId="77777777" w:rsidR="00423BE9" w:rsidRPr="00085DF2" w:rsidRDefault="00423BE9" w:rsidP="00423BE9">
      <w:pPr>
        <w:pStyle w:val="Standard"/>
        <w:spacing w:after="0"/>
        <w:jc w:val="both"/>
        <w:rPr>
          <w:rFonts w:eastAsia="Times New Roman" w:cs="Calibri"/>
          <w:b/>
          <w:bCs/>
          <w:lang w:eastAsia="sl-SI"/>
        </w:rPr>
      </w:pPr>
    </w:p>
    <w:p w14:paraId="759272D5" w14:textId="6463549C" w:rsidR="007A1588" w:rsidRPr="00085DF2" w:rsidRDefault="007A1588" w:rsidP="00423BE9">
      <w:pPr>
        <w:pStyle w:val="Standard"/>
        <w:spacing w:after="0"/>
        <w:jc w:val="both"/>
        <w:rPr>
          <w:rFonts w:eastAsia="Times New Roman" w:cs="Calibri"/>
          <w:b/>
          <w:bCs/>
          <w:lang w:eastAsia="sl-SI"/>
        </w:rPr>
      </w:pPr>
      <w:r w:rsidRPr="00085DF2">
        <w:rPr>
          <w:rFonts w:eastAsia="Times New Roman" w:cs="Calibri"/>
          <w:lang w:eastAsia="sl-SI"/>
        </w:rPr>
        <w:t xml:space="preserve">Na podlagi evidenčnega javnega naročila  </w:t>
      </w:r>
      <w:r w:rsidR="00B02B6E" w:rsidRPr="00085DF2">
        <w:rPr>
          <w:rFonts w:eastAsia="Times New Roman" w:cs="Calibri"/>
          <w:color w:val="000000" w:themeColor="text1"/>
          <w:lang w:eastAsia="sl-SI"/>
        </w:rPr>
        <w:t xml:space="preserve">EN_N_ </w:t>
      </w:r>
      <w:r w:rsidR="00C35AA0">
        <w:rPr>
          <w:rFonts w:eastAsia="Times New Roman" w:cs="Calibri"/>
          <w:color w:val="000000" w:themeColor="text1"/>
          <w:lang w:eastAsia="sl-SI"/>
        </w:rPr>
        <w:t>92</w:t>
      </w:r>
      <w:r w:rsidR="00B02B6E" w:rsidRPr="00085DF2">
        <w:rPr>
          <w:rFonts w:eastAsia="Times New Roman" w:cs="Calibri"/>
          <w:color w:val="000000" w:themeColor="text1"/>
          <w:lang w:eastAsia="sl-SI"/>
        </w:rPr>
        <w:t>_202</w:t>
      </w:r>
      <w:r w:rsidR="00B02B6E">
        <w:rPr>
          <w:rFonts w:eastAsia="Times New Roman" w:cs="Calibri"/>
          <w:color w:val="000000" w:themeColor="text1"/>
          <w:lang w:eastAsia="sl-SI"/>
        </w:rPr>
        <w:t>6</w:t>
      </w:r>
      <w:r w:rsidR="00B02B6E" w:rsidRPr="00085DF2">
        <w:rPr>
          <w:rFonts w:eastAsia="Times New Roman" w:cs="Calibri"/>
          <w:color w:val="000000" w:themeColor="text1"/>
          <w:lang w:eastAsia="sl-SI"/>
        </w:rPr>
        <w:t xml:space="preserve">  </w:t>
      </w:r>
      <w:r w:rsidR="00B02B6E" w:rsidRPr="00B02B6E">
        <w:rPr>
          <w:rFonts w:eastAsia="Calibri" w:cs="Calibri"/>
          <w:b/>
          <w:lang w:eastAsia="sl-SI"/>
        </w:rPr>
        <w:t xml:space="preserve">Sanacija poškodovane strešne obrobe in čiščenje žlebov </w:t>
      </w:r>
      <w:r w:rsidRPr="00085DF2">
        <w:rPr>
          <w:rFonts w:eastAsia="Times New Roman" w:cs="Calibri"/>
          <w:lang w:eastAsia="sl-SI"/>
        </w:rPr>
        <w:t>oddajamo</w:t>
      </w:r>
      <w:r w:rsidRPr="00085DF2">
        <w:rPr>
          <w:rFonts w:eastAsia="Times New Roman" w:cs="Calibri"/>
          <w:b/>
          <w:bCs/>
          <w:lang w:eastAsia="sl-SI"/>
        </w:rPr>
        <w:t xml:space="preserve"> </w:t>
      </w:r>
      <w:r w:rsidRPr="00085DF2">
        <w:rPr>
          <w:rFonts w:eastAsia="Times New Roman" w:cs="Calibri"/>
          <w:lang w:eastAsia="sl-SI"/>
        </w:rPr>
        <w:t>ponudbo:</w:t>
      </w:r>
    </w:p>
    <w:p w14:paraId="0E4C5BE1" w14:textId="008CD945" w:rsidR="007A1588" w:rsidRPr="00085DF2" w:rsidRDefault="007A1588" w:rsidP="00423BE9">
      <w:pPr>
        <w:pStyle w:val="Standard"/>
        <w:spacing w:before="120"/>
        <w:jc w:val="both"/>
        <w:rPr>
          <w:rFonts w:eastAsia="Times New Roman" w:cs="Calibri"/>
          <w:b/>
          <w:bCs/>
          <w:lang w:eastAsia="sl-SI"/>
        </w:rPr>
      </w:pPr>
      <w:r w:rsidRPr="00085DF2">
        <w:rPr>
          <w:rFonts w:eastAsia="Times New Roman" w:cs="Calibri"/>
          <w:b/>
          <w:bCs/>
          <w:lang w:eastAsia="sl-SI"/>
        </w:rPr>
        <w:t>Ponudnik:</w:t>
      </w:r>
    </w:p>
    <w:p w14:paraId="226D7C04"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_____________________________________</w:t>
      </w:r>
    </w:p>
    <w:p w14:paraId="5D3B5E8C"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_____________________________________</w:t>
      </w:r>
    </w:p>
    <w:p w14:paraId="49A70A6F"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_____________________________________</w:t>
      </w:r>
    </w:p>
    <w:tbl>
      <w:tblPr>
        <w:tblW w:w="4962" w:type="pct"/>
        <w:tblLayout w:type="fixed"/>
        <w:tblCellMar>
          <w:left w:w="10" w:type="dxa"/>
          <w:right w:w="10" w:type="dxa"/>
        </w:tblCellMar>
        <w:tblLook w:val="04A0" w:firstRow="1" w:lastRow="0" w:firstColumn="1" w:lastColumn="0" w:noHBand="0" w:noVBand="1"/>
      </w:tblPr>
      <w:tblGrid>
        <w:gridCol w:w="997"/>
        <w:gridCol w:w="5785"/>
        <w:gridCol w:w="1252"/>
        <w:gridCol w:w="1282"/>
        <w:gridCol w:w="1282"/>
        <w:gridCol w:w="554"/>
        <w:gridCol w:w="448"/>
        <w:gridCol w:w="978"/>
        <w:gridCol w:w="1271"/>
        <w:gridCol w:w="44"/>
      </w:tblGrid>
      <w:tr w:rsidR="007A1588" w:rsidRPr="00085DF2" w14:paraId="28FA0794" w14:textId="77777777" w:rsidTr="00835195">
        <w:trPr>
          <w:trHeight w:val="1157"/>
        </w:trPr>
        <w:tc>
          <w:tcPr>
            <w:tcW w:w="9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81B8B"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Zap.št</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556774"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Navedba storitev (postavke podrobneje opredeljene v razpisni dokumentaciji)</w:t>
            </w:r>
          </w:p>
        </w:tc>
        <w:tc>
          <w:tcPr>
            <w:tcW w:w="1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6EC3AD" w14:textId="77777777" w:rsidR="007A1588" w:rsidRPr="00085DF2" w:rsidRDefault="007A1588" w:rsidP="007A1588">
            <w:pPr>
              <w:pStyle w:val="Standard"/>
              <w:jc w:val="both"/>
              <w:rPr>
                <w:rFonts w:eastAsia="Times New Roman" w:cs="Calibri"/>
                <w:lang w:eastAsia="sl-SI"/>
              </w:rPr>
            </w:pPr>
            <w:r w:rsidRPr="00085DF2">
              <w:rPr>
                <w:rFonts w:eastAsia="Times New Roman" w:cs="Calibri"/>
                <w:lang w:eastAsia="sl-SI"/>
              </w:rPr>
              <w:t>Količina</w:t>
            </w:r>
          </w:p>
        </w:tc>
        <w:tc>
          <w:tcPr>
            <w:tcW w:w="1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55AB79"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 xml:space="preserve">Cena/ kom </w:t>
            </w:r>
          </w:p>
          <w:p w14:paraId="69A022E3"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v EUR brez DDV</w:t>
            </w:r>
          </w:p>
        </w:tc>
        <w:tc>
          <w:tcPr>
            <w:tcW w:w="1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6747D0"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Vrednost/ kom v EUR brez DDV</w:t>
            </w:r>
          </w:p>
        </w:tc>
        <w:tc>
          <w:tcPr>
            <w:tcW w:w="10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3ADF3C"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DDV%</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2F77D"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DDV</w:t>
            </w:r>
          </w:p>
        </w:tc>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D1F18"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 xml:space="preserve">Ponudbena vrednost </w:t>
            </w:r>
          </w:p>
          <w:p w14:paraId="480ECDC2"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v EUR z DDV</w:t>
            </w:r>
          </w:p>
        </w:tc>
        <w:tc>
          <w:tcPr>
            <w:tcW w:w="44" w:type="dxa"/>
            <w:tcMar>
              <w:top w:w="0" w:type="dxa"/>
              <w:left w:w="10" w:type="dxa"/>
              <w:bottom w:w="0" w:type="dxa"/>
              <w:right w:w="10" w:type="dxa"/>
            </w:tcMar>
          </w:tcPr>
          <w:p w14:paraId="7AF876FF" w14:textId="77777777" w:rsidR="007A1588" w:rsidRPr="00085DF2" w:rsidRDefault="007A1588" w:rsidP="007A1588">
            <w:pPr>
              <w:pStyle w:val="Standard"/>
              <w:jc w:val="both"/>
              <w:rPr>
                <w:rFonts w:eastAsia="Times New Roman" w:cs="Calibri"/>
                <w:b/>
                <w:bCs/>
                <w:lang w:eastAsia="sl-SI"/>
              </w:rPr>
            </w:pPr>
          </w:p>
        </w:tc>
      </w:tr>
      <w:tr w:rsidR="007A1588" w:rsidRPr="00085DF2" w14:paraId="6D6189CD" w14:textId="77777777" w:rsidTr="00835195">
        <w:trPr>
          <w:trHeight w:val="340"/>
        </w:trPr>
        <w:tc>
          <w:tcPr>
            <w:tcW w:w="9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0184D2" w14:textId="77777777" w:rsidR="007A1588" w:rsidRPr="00085DF2" w:rsidRDefault="007A1588" w:rsidP="007A1588">
            <w:pPr>
              <w:pStyle w:val="Standard"/>
              <w:jc w:val="both"/>
              <w:rPr>
                <w:rFonts w:eastAsia="Times New Roman" w:cs="Calibri"/>
                <w:sz w:val="18"/>
                <w:szCs w:val="18"/>
                <w:lang w:eastAsia="sl-SI"/>
              </w:rPr>
            </w:pPr>
            <w:r w:rsidRPr="00085DF2">
              <w:rPr>
                <w:rFonts w:eastAsia="Times New Roman" w:cs="Calibri"/>
                <w:sz w:val="18"/>
                <w:szCs w:val="18"/>
                <w:lang w:eastAsia="sl-SI"/>
              </w:rPr>
              <w:t>1</w:t>
            </w:r>
          </w:p>
        </w:tc>
        <w:tc>
          <w:tcPr>
            <w:tcW w:w="57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DE9059" w14:textId="2C1D886F" w:rsidR="007A1588" w:rsidRPr="00085DF2" w:rsidRDefault="00C35AA0" w:rsidP="00423BE9">
            <w:pPr>
              <w:pStyle w:val="Standard"/>
              <w:rPr>
                <w:rFonts w:cs="Calibri"/>
                <w:sz w:val="18"/>
                <w:szCs w:val="18"/>
              </w:rPr>
            </w:pPr>
            <w:r w:rsidRPr="00C35AA0">
              <w:rPr>
                <w:rFonts w:cs="Calibri"/>
                <w:sz w:val="18"/>
                <w:szCs w:val="18"/>
              </w:rPr>
              <w:t>Dobava in postavitev dvižne košare V = 16 m ter zaščitnih ograj</w:t>
            </w:r>
          </w:p>
        </w:tc>
        <w:tc>
          <w:tcPr>
            <w:tcW w:w="12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C546BB6" w14:textId="5C2F462E" w:rsidR="007A1588" w:rsidRPr="00085DF2" w:rsidRDefault="00C35AA0" w:rsidP="007A1588">
            <w:pPr>
              <w:pStyle w:val="Standard"/>
              <w:jc w:val="center"/>
              <w:rPr>
                <w:rFonts w:eastAsia="Times New Roman" w:cs="Calibri"/>
                <w:sz w:val="18"/>
                <w:szCs w:val="18"/>
                <w:lang w:eastAsia="sl-SI"/>
              </w:rPr>
            </w:pPr>
            <w:r>
              <w:rPr>
                <w:rFonts w:eastAsia="Times New Roman" w:cs="Calibri"/>
                <w:sz w:val="18"/>
                <w:szCs w:val="18"/>
                <w:lang w:eastAsia="sl-SI"/>
              </w:rPr>
              <w:t>2 dni</w:t>
            </w:r>
          </w:p>
        </w:tc>
        <w:tc>
          <w:tcPr>
            <w:tcW w:w="12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DB52CF6" w14:textId="77777777" w:rsidR="007A1588" w:rsidRPr="00085DF2" w:rsidRDefault="007A1588" w:rsidP="007A1588">
            <w:pPr>
              <w:pStyle w:val="Standard"/>
              <w:jc w:val="both"/>
              <w:rPr>
                <w:rFonts w:eastAsia="Times New Roman" w:cs="Calibri"/>
                <w:b/>
                <w:bCs/>
                <w:sz w:val="18"/>
                <w:szCs w:val="18"/>
                <w:lang w:eastAsia="sl-SI"/>
              </w:rPr>
            </w:pPr>
          </w:p>
        </w:tc>
        <w:tc>
          <w:tcPr>
            <w:tcW w:w="1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ABF58" w14:textId="77777777" w:rsidR="007A1588" w:rsidRPr="00085DF2" w:rsidRDefault="007A1588" w:rsidP="007A1588">
            <w:pPr>
              <w:pStyle w:val="Standard"/>
              <w:jc w:val="both"/>
              <w:rPr>
                <w:rFonts w:eastAsia="Times New Roman" w:cs="Calibri"/>
                <w:b/>
                <w:bCs/>
                <w:sz w:val="18"/>
                <w:szCs w:val="18"/>
                <w:lang w:eastAsia="sl-SI"/>
              </w:rPr>
            </w:pPr>
          </w:p>
        </w:tc>
        <w:tc>
          <w:tcPr>
            <w:tcW w:w="10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B74F9" w14:textId="77777777" w:rsidR="007A1588" w:rsidRPr="00085DF2" w:rsidRDefault="007A1588" w:rsidP="007A1588">
            <w:pPr>
              <w:pStyle w:val="Standard"/>
              <w:jc w:val="both"/>
              <w:rPr>
                <w:rFonts w:eastAsia="Times New Roman" w:cs="Calibri"/>
                <w:b/>
                <w:bCs/>
                <w:sz w:val="18"/>
                <w:szCs w:val="18"/>
                <w:lang w:eastAsia="sl-SI"/>
              </w:rPr>
            </w:pP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364C6" w14:textId="77777777" w:rsidR="007A1588" w:rsidRPr="00085DF2" w:rsidRDefault="007A1588" w:rsidP="007A1588">
            <w:pPr>
              <w:pStyle w:val="Standard"/>
              <w:jc w:val="both"/>
              <w:rPr>
                <w:rFonts w:eastAsia="Times New Roman" w:cs="Calibri"/>
                <w:b/>
                <w:bCs/>
                <w:sz w:val="18"/>
                <w:szCs w:val="18"/>
                <w:lang w:eastAsia="sl-SI"/>
              </w:rPr>
            </w:pPr>
          </w:p>
        </w:tc>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DDE490" w14:textId="77777777" w:rsidR="007A1588" w:rsidRPr="00085DF2" w:rsidRDefault="007A1588" w:rsidP="007A1588">
            <w:pPr>
              <w:pStyle w:val="Standard"/>
              <w:jc w:val="both"/>
              <w:rPr>
                <w:rFonts w:eastAsia="Times New Roman" w:cs="Calibri"/>
                <w:b/>
                <w:bCs/>
                <w:sz w:val="18"/>
                <w:szCs w:val="18"/>
                <w:lang w:eastAsia="sl-SI"/>
              </w:rPr>
            </w:pPr>
          </w:p>
        </w:tc>
        <w:tc>
          <w:tcPr>
            <w:tcW w:w="44" w:type="dxa"/>
            <w:tcMar>
              <w:top w:w="0" w:type="dxa"/>
              <w:left w:w="10" w:type="dxa"/>
              <w:bottom w:w="0" w:type="dxa"/>
              <w:right w:w="10" w:type="dxa"/>
            </w:tcMar>
          </w:tcPr>
          <w:p w14:paraId="6496199D" w14:textId="77777777" w:rsidR="007A1588" w:rsidRPr="00085DF2" w:rsidRDefault="007A1588" w:rsidP="007A1588">
            <w:pPr>
              <w:pStyle w:val="Standard"/>
              <w:jc w:val="both"/>
              <w:rPr>
                <w:rFonts w:eastAsia="Times New Roman" w:cs="Calibri"/>
                <w:b/>
                <w:bCs/>
                <w:sz w:val="18"/>
                <w:szCs w:val="18"/>
                <w:lang w:eastAsia="sl-SI"/>
              </w:rPr>
            </w:pPr>
          </w:p>
        </w:tc>
      </w:tr>
      <w:tr w:rsidR="007A1588" w:rsidRPr="00085DF2" w14:paraId="18270F8D" w14:textId="77777777" w:rsidTr="00835195">
        <w:trPr>
          <w:trHeight w:val="684"/>
        </w:trPr>
        <w:tc>
          <w:tcPr>
            <w:tcW w:w="9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F081A5" w14:textId="77777777" w:rsidR="007A1588" w:rsidRPr="00085DF2" w:rsidRDefault="007A1588" w:rsidP="007A1588">
            <w:pPr>
              <w:pStyle w:val="Standard"/>
              <w:jc w:val="both"/>
              <w:rPr>
                <w:rFonts w:eastAsia="Times New Roman" w:cs="Calibri"/>
                <w:sz w:val="18"/>
                <w:szCs w:val="18"/>
                <w:lang w:eastAsia="sl-SI"/>
              </w:rPr>
            </w:pPr>
            <w:r w:rsidRPr="00085DF2">
              <w:rPr>
                <w:rFonts w:eastAsia="Times New Roman" w:cs="Calibri"/>
                <w:sz w:val="18"/>
                <w:szCs w:val="18"/>
                <w:lang w:eastAsia="sl-SI"/>
              </w:rPr>
              <w:t>2</w:t>
            </w:r>
          </w:p>
        </w:tc>
        <w:tc>
          <w:tcPr>
            <w:tcW w:w="57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AA80AB" w14:textId="58AD06BC" w:rsidR="007A1588" w:rsidRPr="00085DF2" w:rsidRDefault="00C35AA0" w:rsidP="007A1588">
            <w:pPr>
              <w:pStyle w:val="Standard"/>
              <w:rPr>
                <w:rFonts w:cs="Calibri"/>
                <w:sz w:val="18"/>
                <w:szCs w:val="18"/>
              </w:rPr>
            </w:pPr>
            <w:r w:rsidRPr="00C35AA0">
              <w:rPr>
                <w:rFonts w:cs="Calibri"/>
                <w:sz w:val="18"/>
                <w:szCs w:val="18"/>
              </w:rPr>
              <w:t>Demontaža obstoječe zaščitne mreže z odvozom na deponijo</w:t>
            </w:r>
          </w:p>
        </w:tc>
        <w:tc>
          <w:tcPr>
            <w:tcW w:w="12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216DEEA" w14:textId="41BB4474" w:rsidR="007A1588" w:rsidRPr="00085DF2" w:rsidRDefault="00C35AA0" w:rsidP="007A1588">
            <w:pPr>
              <w:pStyle w:val="Standard"/>
              <w:jc w:val="center"/>
              <w:rPr>
                <w:rFonts w:eastAsia="Times New Roman" w:cs="Calibri"/>
                <w:sz w:val="18"/>
                <w:szCs w:val="18"/>
                <w:lang w:eastAsia="sl-SI"/>
              </w:rPr>
            </w:pPr>
            <w:r>
              <w:rPr>
                <w:rFonts w:cs="Calibri"/>
                <w:sz w:val="18"/>
                <w:szCs w:val="18"/>
              </w:rPr>
              <w:t>25 m2</w:t>
            </w:r>
          </w:p>
        </w:tc>
        <w:tc>
          <w:tcPr>
            <w:tcW w:w="12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27272BA" w14:textId="77777777" w:rsidR="007A1588" w:rsidRPr="00085DF2" w:rsidRDefault="007A1588" w:rsidP="007A1588">
            <w:pPr>
              <w:pStyle w:val="Standard"/>
              <w:jc w:val="both"/>
              <w:rPr>
                <w:rFonts w:eastAsia="Times New Roman" w:cs="Calibri"/>
                <w:b/>
                <w:bCs/>
                <w:sz w:val="18"/>
                <w:szCs w:val="18"/>
                <w:lang w:eastAsia="sl-SI"/>
              </w:rPr>
            </w:pPr>
          </w:p>
        </w:tc>
        <w:tc>
          <w:tcPr>
            <w:tcW w:w="1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81A7E" w14:textId="77777777" w:rsidR="007A1588" w:rsidRPr="00085DF2" w:rsidRDefault="007A1588" w:rsidP="007A1588">
            <w:pPr>
              <w:pStyle w:val="Standard"/>
              <w:jc w:val="both"/>
              <w:rPr>
                <w:rFonts w:eastAsia="Times New Roman" w:cs="Calibri"/>
                <w:b/>
                <w:bCs/>
                <w:sz w:val="18"/>
                <w:szCs w:val="18"/>
                <w:lang w:eastAsia="sl-SI"/>
              </w:rPr>
            </w:pPr>
          </w:p>
        </w:tc>
        <w:tc>
          <w:tcPr>
            <w:tcW w:w="10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0D3435" w14:textId="77777777" w:rsidR="007A1588" w:rsidRPr="00085DF2" w:rsidRDefault="007A1588" w:rsidP="007A1588">
            <w:pPr>
              <w:pStyle w:val="Standard"/>
              <w:jc w:val="both"/>
              <w:rPr>
                <w:rFonts w:eastAsia="Times New Roman" w:cs="Calibri"/>
                <w:b/>
                <w:bCs/>
                <w:sz w:val="18"/>
                <w:szCs w:val="18"/>
                <w:lang w:eastAsia="sl-SI"/>
              </w:rPr>
            </w:pP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8A667" w14:textId="77777777" w:rsidR="007A1588" w:rsidRPr="00085DF2" w:rsidRDefault="007A1588" w:rsidP="007A1588">
            <w:pPr>
              <w:pStyle w:val="Standard"/>
              <w:jc w:val="both"/>
              <w:rPr>
                <w:rFonts w:eastAsia="Times New Roman" w:cs="Calibri"/>
                <w:b/>
                <w:bCs/>
                <w:sz w:val="18"/>
                <w:szCs w:val="18"/>
                <w:lang w:eastAsia="sl-SI"/>
              </w:rPr>
            </w:pPr>
          </w:p>
        </w:tc>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348C64" w14:textId="77777777" w:rsidR="007A1588" w:rsidRPr="00085DF2" w:rsidRDefault="007A1588" w:rsidP="007A1588">
            <w:pPr>
              <w:pStyle w:val="Standard"/>
              <w:jc w:val="both"/>
              <w:rPr>
                <w:rFonts w:eastAsia="Times New Roman" w:cs="Calibri"/>
                <w:b/>
                <w:bCs/>
                <w:sz w:val="18"/>
                <w:szCs w:val="18"/>
                <w:lang w:eastAsia="sl-SI"/>
              </w:rPr>
            </w:pPr>
          </w:p>
        </w:tc>
        <w:tc>
          <w:tcPr>
            <w:tcW w:w="44" w:type="dxa"/>
            <w:tcMar>
              <w:top w:w="0" w:type="dxa"/>
              <w:left w:w="10" w:type="dxa"/>
              <w:bottom w:w="0" w:type="dxa"/>
              <w:right w:w="10" w:type="dxa"/>
            </w:tcMar>
          </w:tcPr>
          <w:p w14:paraId="7DFAC366" w14:textId="77777777" w:rsidR="007A1588" w:rsidRPr="00085DF2" w:rsidRDefault="007A1588" w:rsidP="007A1588">
            <w:pPr>
              <w:pStyle w:val="Standard"/>
              <w:jc w:val="both"/>
              <w:rPr>
                <w:rFonts w:eastAsia="Times New Roman" w:cs="Calibri"/>
                <w:b/>
                <w:bCs/>
                <w:sz w:val="18"/>
                <w:szCs w:val="18"/>
                <w:lang w:eastAsia="sl-SI"/>
              </w:rPr>
            </w:pPr>
          </w:p>
        </w:tc>
      </w:tr>
      <w:tr w:rsidR="007A1588" w:rsidRPr="00085DF2" w14:paraId="12D863B2" w14:textId="77777777" w:rsidTr="00835195">
        <w:trPr>
          <w:trHeight w:val="802"/>
        </w:trPr>
        <w:tc>
          <w:tcPr>
            <w:tcW w:w="9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8C527D" w14:textId="77777777" w:rsidR="007A1588" w:rsidRPr="00085DF2" w:rsidRDefault="007A1588" w:rsidP="007A1588">
            <w:pPr>
              <w:pStyle w:val="Standard"/>
              <w:jc w:val="both"/>
              <w:rPr>
                <w:rFonts w:eastAsia="Times New Roman" w:cs="Calibri"/>
                <w:sz w:val="18"/>
                <w:szCs w:val="18"/>
                <w:lang w:eastAsia="sl-SI"/>
              </w:rPr>
            </w:pPr>
            <w:r w:rsidRPr="00085DF2">
              <w:rPr>
                <w:rFonts w:eastAsia="Times New Roman" w:cs="Calibri"/>
                <w:sz w:val="18"/>
                <w:szCs w:val="18"/>
                <w:lang w:eastAsia="sl-SI"/>
              </w:rPr>
              <w:t>3</w:t>
            </w:r>
          </w:p>
        </w:tc>
        <w:tc>
          <w:tcPr>
            <w:tcW w:w="57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455D13" w14:textId="62848199" w:rsidR="007A1588" w:rsidRPr="00085DF2" w:rsidRDefault="00C35AA0" w:rsidP="007A1588">
            <w:pPr>
              <w:pStyle w:val="Standard"/>
              <w:jc w:val="both"/>
              <w:rPr>
                <w:rFonts w:eastAsia="Times New Roman" w:cs="Calibri"/>
                <w:b/>
                <w:bCs/>
                <w:sz w:val="18"/>
                <w:szCs w:val="18"/>
                <w:lang w:eastAsia="sl-SI"/>
              </w:rPr>
            </w:pPr>
            <w:r w:rsidRPr="00C35AA0">
              <w:rPr>
                <w:rFonts w:cs="Calibri"/>
                <w:sz w:val="18"/>
                <w:szCs w:val="18"/>
              </w:rPr>
              <w:t>Dobava in montaža ALU podkonstrukcije</w:t>
            </w:r>
          </w:p>
        </w:tc>
        <w:tc>
          <w:tcPr>
            <w:tcW w:w="12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F108FAC" w14:textId="2EBB2461" w:rsidR="007A1588" w:rsidRPr="00085DF2" w:rsidRDefault="006D2C72" w:rsidP="007A1588">
            <w:pPr>
              <w:pStyle w:val="Standard"/>
              <w:jc w:val="center"/>
              <w:rPr>
                <w:rFonts w:eastAsia="Times New Roman" w:cs="Calibri"/>
                <w:sz w:val="18"/>
                <w:szCs w:val="18"/>
                <w:lang w:eastAsia="sl-SI"/>
              </w:rPr>
            </w:pPr>
            <w:r>
              <w:rPr>
                <w:rFonts w:cs="Calibri"/>
                <w:sz w:val="18"/>
                <w:szCs w:val="18"/>
              </w:rPr>
              <w:t>25 m2</w:t>
            </w:r>
          </w:p>
        </w:tc>
        <w:tc>
          <w:tcPr>
            <w:tcW w:w="12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964975F" w14:textId="77777777" w:rsidR="007A1588" w:rsidRPr="00085DF2" w:rsidRDefault="007A1588" w:rsidP="007A1588">
            <w:pPr>
              <w:pStyle w:val="Standard"/>
              <w:jc w:val="both"/>
              <w:rPr>
                <w:rFonts w:eastAsia="Times New Roman" w:cs="Calibri"/>
                <w:b/>
                <w:bCs/>
                <w:sz w:val="18"/>
                <w:szCs w:val="18"/>
                <w:lang w:eastAsia="sl-SI"/>
              </w:rPr>
            </w:pPr>
          </w:p>
        </w:tc>
        <w:tc>
          <w:tcPr>
            <w:tcW w:w="1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0FE1D8" w14:textId="77777777" w:rsidR="007A1588" w:rsidRPr="00085DF2" w:rsidRDefault="007A1588" w:rsidP="007A1588">
            <w:pPr>
              <w:pStyle w:val="Standard"/>
              <w:jc w:val="both"/>
              <w:rPr>
                <w:rFonts w:eastAsia="Times New Roman" w:cs="Calibri"/>
                <w:b/>
                <w:bCs/>
                <w:sz w:val="18"/>
                <w:szCs w:val="18"/>
                <w:lang w:eastAsia="sl-SI"/>
              </w:rPr>
            </w:pPr>
          </w:p>
        </w:tc>
        <w:tc>
          <w:tcPr>
            <w:tcW w:w="10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7D623" w14:textId="77777777" w:rsidR="007A1588" w:rsidRPr="00085DF2" w:rsidRDefault="007A1588" w:rsidP="007A1588">
            <w:pPr>
              <w:pStyle w:val="Standard"/>
              <w:jc w:val="both"/>
              <w:rPr>
                <w:rFonts w:eastAsia="Times New Roman" w:cs="Calibri"/>
                <w:b/>
                <w:bCs/>
                <w:sz w:val="18"/>
                <w:szCs w:val="18"/>
                <w:lang w:eastAsia="sl-SI"/>
              </w:rPr>
            </w:pP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BEDF2C" w14:textId="77777777" w:rsidR="007A1588" w:rsidRPr="00085DF2" w:rsidRDefault="007A1588" w:rsidP="007A1588">
            <w:pPr>
              <w:pStyle w:val="Standard"/>
              <w:jc w:val="both"/>
              <w:rPr>
                <w:rFonts w:eastAsia="Times New Roman" w:cs="Calibri"/>
                <w:b/>
                <w:bCs/>
                <w:sz w:val="18"/>
                <w:szCs w:val="18"/>
                <w:lang w:eastAsia="sl-SI"/>
              </w:rPr>
            </w:pPr>
          </w:p>
        </w:tc>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46863" w14:textId="77777777" w:rsidR="007A1588" w:rsidRPr="00085DF2" w:rsidRDefault="007A1588" w:rsidP="007A1588">
            <w:pPr>
              <w:pStyle w:val="Standard"/>
              <w:jc w:val="both"/>
              <w:rPr>
                <w:rFonts w:eastAsia="Times New Roman" w:cs="Calibri"/>
                <w:b/>
                <w:bCs/>
                <w:sz w:val="18"/>
                <w:szCs w:val="18"/>
                <w:lang w:eastAsia="sl-SI"/>
              </w:rPr>
            </w:pPr>
          </w:p>
        </w:tc>
        <w:tc>
          <w:tcPr>
            <w:tcW w:w="44" w:type="dxa"/>
            <w:tcMar>
              <w:top w:w="0" w:type="dxa"/>
              <w:left w:w="10" w:type="dxa"/>
              <w:bottom w:w="0" w:type="dxa"/>
              <w:right w:w="10" w:type="dxa"/>
            </w:tcMar>
          </w:tcPr>
          <w:p w14:paraId="06A569CC" w14:textId="77777777" w:rsidR="007A1588" w:rsidRPr="00085DF2" w:rsidRDefault="007A1588" w:rsidP="007A1588">
            <w:pPr>
              <w:pStyle w:val="Standard"/>
              <w:jc w:val="both"/>
              <w:rPr>
                <w:rFonts w:eastAsia="Times New Roman" w:cs="Calibri"/>
                <w:b/>
                <w:bCs/>
                <w:sz w:val="18"/>
                <w:szCs w:val="18"/>
                <w:lang w:eastAsia="sl-SI"/>
              </w:rPr>
            </w:pPr>
          </w:p>
        </w:tc>
      </w:tr>
      <w:tr w:rsidR="007A1588" w:rsidRPr="00085DF2" w14:paraId="6DC53FD3" w14:textId="77777777" w:rsidTr="00835195">
        <w:trPr>
          <w:trHeight w:val="574"/>
        </w:trPr>
        <w:tc>
          <w:tcPr>
            <w:tcW w:w="9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B2AC8" w14:textId="432E84A1" w:rsidR="007A1588" w:rsidRPr="00085DF2" w:rsidRDefault="007A1588" w:rsidP="007A1588">
            <w:pPr>
              <w:pStyle w:val="Standard"/>
              <w:jc w:val="both"/>
              <w:rPr>
                <w:rFonts w:eastAsia="Times New Roman" w:cs="Calibri"/>
                <w:sz w:val="18"/>
                <w:szCs w:val="18"/>
                <w:lang w:eastAsia="sl-SI"/>
              </w:rPr>
            </w:pPr>
            <w:r w:rsidRPr="00085DF2">
              <w:rPr>
                <w:rFonts w:eastAsia="Times New Roman" w:cs="Calibri"/>
                <w:sz w:val="18"/>
                <w:szCs w:val="18"/>
                <w:lang w:eastAsia="sl-SI"/>
              </w:rPr>
              <w:t>4</w:t>
            </w:r>
          </w:p>
        </w:tc>
        <w:tc>
          <w:tcPr>
            <w:tcW w:w="57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C53158" w14:textId="635BB581" w:rsidR="00423BE9" w:rsidRPr="00085DF2" w:rsidRDefault="00C35AA0" w:rsidP="00423BE9">
            <w:pPr>
              <w:pStyle w:val="Standard"/>
              <w:jc w:val="both"/>
              <w:rPr>
                <w:rFonts w:cs="Calibri"/>
                <w:sz w:val="18"/>
                <w:szCs w:val="18"/>
              </w:rPr>
            </w:pPr>
            <w:r w:rsidRPr="00C35AA0">
              <w:rPr>
                <w:rFonts w:cs="Calibri"/>
                <w:sz w:val="18"/>
                <w:szCs w:val="18"/>
              </w:rPr>
              <w:t>Dobava in montaža perforiranega profila Sinus 18, antracit, perforacija Ø 5 mm</w:t>
            </w:r>
          </w:p>
        </w:tc>
        <w:tc>
          <w:tcPr>
            <w:tcW w:w="12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B02CC05" w14:textId="724B16BB" w:rsidR="007A1588" w:rsidRPr="00085DF2" w:rsidRDefault="006D2C72" w:rsidP="007A1588">
            <w:pPr>
              <w:pStyle w:val="Standard"/>
              <w:jc w:val="center"/>
              <w:rPr>
                <w:rFonts w:eastAsia="Times New Roman" w:cs="Calibri"/>
                <w:sz w:val="18"/>
                <w:szCs w:val="18"/>
                <w:lang w:eastAsia="sl-SI"/>
              </w:rPr>
            </w:pPr>
            <w:r>
              <w:rPr>
                <w:rFonts w:cs="Calibri"/>
                <w:sz w:val="18"/>
                <w:szCs w:val="18"/>
              </w:rPr>
              <w:t>25 m2</w:t>
            </w:r>
          </w:p>
        </w:tc>
        <w:tc>
          <w:tcPr>
            <w:tcW w:w="12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559A77E" w14:textId="77777777" w:rsidR="007A1588" w:rsidRPr="00085DF2" w:rsidRDefault="007A1588" w:rsidP="007A1588">
            <w:pPr>
              <w:pStyle w:val="Standard"/>
              <w:jc w:val="both"/>
              <w:rPr>
                <w:rFonts w:eastAsia="Times New Roman" w:cs="Calibri"/>
                <w:b/>
                <w:bCs/>
                <w:sz w:val="18"/>
                <w:szCs w:val="18"/>
                <w:lang w:eastAsia="sl-SI"/>
              </w:rPr>
            </w:pPr>
          </w:p>
        </w:tc>
        <w:tc>
          <w:tcPr>
            <w:tcW w:w="1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7B7826" w14:textId="77777777" w:rsidR="007A1588" w:rsidRPr="00085DF2" w:rsidRDefault="007A1588" w:rsidP="007A1588">
            <w:pPr>
              <w:pStyle w:val="Standard"/>
              <w:jc w:val="both"/>
              <w:rPr>
                <w:rFonts w:eastAsia="Times New Roman" w:cs="Calibri"/>
                <w:b/>
                <w:bCs/>
                <w:sz w:val="18"/>
                <w:szCs w:val="18"/>
                <w:lang w:eastAsia="sl-SI"/>
              </w:rPr>
            </w:pPr>
          </w:p>
        </w:tc>
        <w:tc>
          <w:tcPr>
            <w:tcW w:w="10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D0886" w14:textId="77777777" w:rsidR="007A1588" w:rsidRPr="00085DF2" w:rsidRDefault="007A1588" w:rsidP="007A1588">
            <w:pPr>
              <w:pStyle w:val="Standard"/>
              <w:jc w:val="both"/>
              <w:rPr>
                <w:rFonts w:eastAsia="Times New Roman" w:cs="Calibri"/>
                <w:b/>
                <w:bCs/>
                <w:sz w:val="18"/>
                <w:szCs w:val="18"/>
                <w:lang w:eastAsia="sl-SI"/>
              </w:rPr>
            </w:pP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CB16D" w14:textId="77777777" w:rsidR="007A1588" w:rsidRPr="00085DF2" w:rsidRDefault="007A1588" w:rsidP="007A1588">
            <w:pPr>
              <w:pStyle w:val="Standard"/>
              <w:jc w:val="both"/>
              <w:rPr>
                <w:rFonts w:eastAsia="Times New Roman" w:cs="Calibri"/>
                <w:b/>
                <w:bCs/>
                <w:sz w:val="18"/>
                <w:szCs w:val="18"/>
                <w:lang w:eastAsia="sl-SI"/>
              </w:rPr>
            </w:pPr>
          </w:p>
        </w:tc>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2F9E01" w14:textId="77777777" w:rsidR="007A1588" w:rsidRPr="00085DF2" w:rsidRDefault="007A1588" w:rsidP="007A1588">
            <w:pPr>
              <w:pStyle w:val="Standard"/>
              <w:jc w:val="both"/>
              <w:rPr>
                <w:rFonts w:eastAsia="Times New Roman" w:cs="Calibri"/>
                <w:b/>
                <w:bCs/>
                <w:sz w:val="18"/>
                <w:szCs w:val="18"/>
                <w:lang w:eastAsia="sl-SI"/>
              </w:rPr>
            </w:pPr>
          </w:p>
        </w:tc>
        <w:tc>
          <w:tcPr>
            <w:tcW w:w="44" w:type="dxa"/>
            <w:tcMar>
              <w:top w:w="0" w:type="dxa"/>
              <w:left w:w="10" w:type="dxa"/>
              <w:bottom w:w="0" w:type="dxa"/>
              <w:right w:w="10" w:type="dxa"/>
            </w:tcMar>
          </w:tcPr>
          <w:p w14:paraId="12CD6C6D" w14:textId="77777777" w:rsidR="007A1588" w:rsidRPr="00085DF2" w:rsidRDefault="007A1588" w:rsidP="007A1588">
            <w:pPr>
              <w:pStyle w:val="Standard"/>
              <w:jc w:val="both"/>
              <w:rPr>
                <w:rFonts w:eastAsia="Times New Roman" w:cs="Calibri"/>
                <w:b/>
                <w:bCs/>
                <w:sz w:val="18"/>
                <w:szCs w:val="18"/>
                <w:lang w:eastAsia="sl-SI"/>
              </w:rPr>
            </w:pPr>
          </w:p>
        </w:tc>
      </w:tr>
      <w:tr w:rsidR="007A1588" w:rsidRPr="00085DF2" w14:paraId="056D9792" w14:textId="77777777" w:rsidTr="00835195">
        <w:trPr>
          <w:trHeight w:val="416"/>
        </w:trPr>
        <w:tc>
          <w:tcPr>
            <w:tcW w:w="9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C2539" w14:textId="1E3AFA8D" w:rsidR="007A1588" w:rsidRPr="00085DF2" w:rsidRDefault="00423BE9" w:rsidP="007A1588">
            <w:pPr>
              <w:pStyle w:val="Standard"/>
              <w:jc w:val="both"/>
              <w:rPr>
                <w:rFonts w:eastAsia="Times New Roman" w:cs="Calibri"/>
                <w:sz w:val="18"/>
                <w:szCs w:val="18"/>
                <w:lang w:eastAsia="sl-SI"/>
              </w:rPr>
            </w:pPr>
            <w:r w:rsidRPr="00085DF2">
              <w:rPr>
                <w:rFonts w:eastAsia="Times New Roman" w:cs="Calibri"/>
                <w:sz w:val="18"/>
                <w:szCs w:val="18"/>
                <w:lang w:eastAsia="sl-SI"/>
              </w:rPr>
              <w:t>6</w:t>
            </w:r>
          </w:p>
        </w:tc>
        <w:tc>
          <w:tcPr>
            <w:tcW w:w="57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FCBCF9" w14:textId="29246BF8" w:rsidR="007A1588" w:rsidRPr="00085DF2" w:rsidRDefault="007A1588" w:rsidP="00423BE9">
            <w:pPr>
              <w:pStyle w:val="Standard"/>
              <w:rPr>
                <w:rFonts w:cs="Calibri"/>
                <w:sz w:val="18"/>
                <w:szCs w:val="18"/>
              </w:rPr>
            </w:pPr>
            <w:r w:rsidRPr="00085DF2">
              <w:rPr>
                <w:rFonts w:cs="Calibri"/>
                <w:sz w:val="18"/>
                <w:szCs w:val="18"/>
              </w:rPr>
              <w:t xml:space="preserve"> </w:t>
            </w:r>
            <w:r w:rsidR="006D2C72" w:rsidRPr="006D2C72">
              <w:rPr>
                <w:rFonts w:cs="Calibri"/>
                <w:sz w:val="18"/>
                <w:szCs w:val="18"/>
              </w:rPr>
              <w:t>Dobava in montaža zakrivljenega perforiranega profila, razvita širina 500 mm</w:t>
            </w:r>
          </w:p>
        </w:tc>
        <w:tc>
          <w:tcPr>
            <w:tcW w:w="12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3EA57F3" w14:textId="2AD4E7E0" w:rsidR="007A1588" w:rsidRPr="00085DF2" w:rsidRDefault="006D2C72" w:rsidP="007A1588">
            <w:pPr>
              <w:pStyle w:val="Standard"/>
              <w:jc w:val="center"/>
              <w:rPr>
                <w:rFonts w:eastAsia="Times New Roman" w:cs="Calibri"/>
                <w:sz w:val="18"/>
                <w:szCs w:val="18"/>
                <w:lang w:eastAsia="sl-SI"/>
              </w:rPr>
            </w:pPr>
            <w:r>
              <w:rPr>
                <w:rFonts w:eastAsia="Times New Roman" w:cs="Calibri"/>
                <w:sz w:val="18"/>
                <w:szCs w:val="18"/>
                <w:lang w:eastAsia="sl-SI"/>
              </w:rPr>
              <w:t>7 m</w:t>
            </w:r>
          </w:p>
        </w:tc>
        <w:tc>
          <w:tcPr>
            <w:tcW w:w="12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03CE7A8" w14:textId="77777777" w:rsidR="007A1588" w:rsidRPr="00085DF2" w:rsidRDefault="007A1588" w:rsidP="007A1588">
            <w:pPr>
              <w:pStyle w:val="Standard"/>
              <w:jc w:val="both"/>
              <w:rPr>
                <w:rFonts w:eastAsia="Times New Roman" w:cs="Calibri"/>
                <w:b/>
                <w:bCs/>
                <w:sz w:val="18"/>
                <w:szCs w:val="18"/>
                <w:lang w:eastAsia="sl-SI"/>
              </w:rPr>
            </w:pPr>
          </w:p>
        </w:tc>
        <w:tc>
          <w:tcPr>
            <w:tcW w:w="1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004D4" w14:textId="77777777" w:rsidR="007A1588" w:rsidRPr="00085DF2" w:rsidRDefault="007A1588" w:rsidP="007A1588">
            <w:pPr>
              <w:pStyle w:val="Standard"/>
              <w:jc w:val="both"/>
              <w:rPr>
                <w:rFonts w:eastAsia="Times New Roman" w:cs="Calibri"/>
                <w:b/>
                <w:bCs/>
                <w:sz w:val="18"/>
                <w:szCs w:val="18"/>
                <w:lang w:eastAsia="sl-SI"/>
              </w:rPr>
            </w:pPr>
          </w:p>
        </w:tc>
        <w:tc>
          <w:tcPr>
            <w:tcW w:w="10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1608F6" w14:textId="77777777" w:rsidR="007A1588" w:rsidRPr="00085DF2" w:rsidRDefault="007A1588" w:rsidP="007A1588">
            <w:pPr>
              <w:pStyle w:val="Standard"/>
              <w:jc w:val="both"/>
              <w:rPr>
                <w:rFonts w:eastAsia="Times New Roman" w:cs="Calibri"/>
                <w:b/>
                <w:bCs/>
                <w:sz w:val="18"/>
                <w:szCs w:val="18"/>
                <w:lang w:eastAsia="sl-SI"/>
              </w:rPr>
            </w:pP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62BE4E" w14:textId="77777777" w:rsidR="007A1588" w:rsidRPr="00085DF2" w:rsidRDefault="007A1588" w:rsidP="007A1588">
            <w:pPr>
              <w:pStyle w:val="Standard"/>
              <w:jc w:val="both"/>
              <w:rPr>
                <w:rFonts w:eastAsia="Times New Roman" w:cs="Calibri"/>
                <w:b/>
                <w:bCs/>
                <w:sz w:val="18"/>
                <w:szCs w:val="18"/>
                <w:lang w:eastAsia="sl-SI"/>
              </w:rPr>
            </w:pPr>
          </w:p>
        </w:tc>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B7067" w14:textId="77777777" w:rsidR="007A1588" w:rsidRPr="00085DF2" w:rsidRDefault="007A1588" w:rsidP="007A1588">
            <w:pPr>
              <w:pStyle w:val="Standard"/>
              <w:jc w:val="both"/>
              <w:rPr>
                <w:rFonts w:eastAsia="Times New Roman" w:cs="Calibri"/>
                <w:b/>
                <w:bCs/>
                <w:sz w:val="18"/>
                <w:szCs w:val="18"/>
                <w:lang w:eastAsia="sl-SI"/>
              </w:rPr>
            </w:pPr>
          </w:p>
        </w:tc>
        <w:tc>
          <w:tcPr>
            <w:tcW w:w="44" w:type="dxa"/>
            <w:tcMar>
              <w:top w:w="0" w:type="dxa"/>
              <w:left w:w="10" w:type="dxa"/>
              <w:bottom w:w="0" w:type="dxa"/>
              <w:right w:w="10" w:type="dxa"/>
            </w:tcMar>
          </w:tcPr>
          <w:p w14:paraId="2B8416DB" w14:textId="77777777" w:rsidR="007A1588" w:rsidRPr="00085DF2" w:rsidRDefault="007A1588" w:rsidP="007A1588">
            <w:pPr>
              <w:pStyle w:val="Standard"/>
              <w:jc w:val="both"/>
              <w:rPr>
                <w:rFonts w:eastAsia="Times New Roman" w:cs="Calibri"/>
                <w:b/>
                <w:bCs/>
                <w:sz w:val="18"/>
                <w:szCs w:val="18"/>
                <w:lang w:eastAsia="sl-SI"/>
              </w:rPr>
            </w:pPr>
          </w:p>
        </w:tc>
      </w:tr>
      <w:tr w:rsidR="007A1588" w:rsidRPr="00085DF2" w14:paraId="4130BE8E" w14:textId="77777777" w:rsidTr="00835195">
        <w:trPr>
          <w:trHeight w:val="706"/>
        </w:trPr>
        <w:tc>
          <w:tcPr>
            <w:tcW w:w="1115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755A11" w14:textId="77777777" w:rsidR="007A1588" w:rsidRPr="00085DF2" w:rsidRDefault="007A1588" w:rsidP="007A1588">
            <w:pPr>
              <w:pStyle w:val="Standard"/>
              <w:jc w:val="right"/>
              <w:rPr>
                <w:rFonts w:eastAsia="Times New Roman" w:cs="Calibri"/>
                <w:b/>
                <w:bCs/>
                <w:sz w:val="18"/>
                <w:szCs w:val="18"/>
                <w:lang w:eastAsia="sl-SI"/>
              </w:rPr>
            </w:pPr>
            <w:r w:rsidRPr="00085DF2">
              <w:rPr>
                <w:rFonts w:eastAsia="Times New Roman" w:cs="Calibri"/>
                <w:b/>
                <w:bCs/>
                <w:sz w:val="18"/>
                <w:szCs w:val="18"/>
                <w:lang w:eastAsia="sl-SI"/>
              </w:rPr>
              <w:t>Vrednost skupaj brez DDV:</w:t>
            </w:r>
          </w:p>
          <w:p w14:paraId="3B0CECB5" w14:textId="77777777" w:rsidR="007A1588" w:rsidRPr="00085DF2" w:rsidRDefault="007A1588" w:rsidP="007A1588">
            <w:pPr>
              <w:pStyle w:val="Standard"/>
              <w:jc w:val="right"/>
              <w:rPr>
                <w:rFonts w:eastAsia="Times New Roman" w:cs="Calibri"/>
                <w:b/>
                <w:bCs/>
                <w:sz w:val="18"/>
                <w:szCs w:val="18"/>
                <w:lang w:eastAsia="sl-SI"/>
              </w:rPr>
            </w:pPr>
            <w:r w:rsidRPr="00085DF2">
              <w:rPr>
                <w:rFonts w:eastAsia="Times New Roman" w:cs="Calibri"/>
                <w:b/>
                <w:bCs/>
                <w:sz w:val="18"/>
                <w:szCs w:val="18"/>
                <w:lang w:eastAsia="sl-SI"/>
              </w:rPr>
              <w:t>Znesek DDV:</w:t>
            </w:r>
          </w:p>
          <w:p w14:paraId="79E1ADDF" w14:textId="77777777" w:rsidR="007A1588" w:rsidRPr="00085DF2" w:rsidRDefault="007A1588" w:rsidP="007A1588">
            <w:pPr>
              <w:pStyle w:val="Standard"/>
              <w:jc w:val="right"/>
              <w:rPr>
                <w:rFonts w:eastAsia="Times New Roman" w:cs="Calibri"/>
                <w:sz w:val="18"/>
                <w:szCs w:val="18"/>
                <w:lang w:eastAsia="sl-SI"/>
              </w:rPr>
            </w:pPr>
            <w:r w:rsidRPr="00085DF2">
              <w:rPr>
                <w:rFonts w:eastAsia="Times New Roman" w:cs="Calibri"/>
                <w:b/>
                <w:bCs/>
                <w:sz w:val="18"/>
                <w:szCs w:val="18"/>
                <w:lang w:eastAsia="sl-SI"/>
              </w:rPr>
              <w:t>Skupaj z DDV:</w:t>
            </w:r>
          </w:p>
        </w:tc>
        <w:tc>
          <w:tcPr>
            <w:tcW w:w="2741"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1D84736" w14:textId="77777777" w:rsidR="007A1588" w:rsidRPr="00085DF2" w:rsidRDefault="007A1588" w:rsidP="007A1588">
            <w:pPr>
              <w:pStyle w:val="Standard"/>
              <w:jc w:val="both"/>
              <w:rPr>
                <w:rFonts w:eastAsia="Times New Roman" w:cs="Calibri"/>
                <w:sz w:val="18"/>
                <w:szCs w:val="18"/>
                <w:lang w:eastAsia="sl-SI"/>
              </w:rPr>
            </w:pPr>
          </w:p>
        </w:tc>
      </w:tr>
    </w:tbl>
    <w:p w14:paraId="41A888DB" w14:textId="5E821945" w:rsidR="00423BE9" w:rsidRPr="00085DF2" w:rsidRDefault="007A1588" w:rsidP="00423BE9">
      <w:pPr>
        <w:tabs>
          <w:tab w:val="left" w:pos="2280"/>
        </w:tabs>
        <w:suppressAutoHyphens w:val="0"/>
        <w:autoSpaceDN/>
        <w:spacing w:after="0"/>
        <w:ind w:left="360"/>
        <w:jc w:val="both"/>
        <w:textAlignment w:val="auto"/>
        <w:rPr>
          <w:rFonts w:eastAsia="Times New Roman" w:cs="Calibri"/>
          <w:color w:val="000000" w:themeColor="text1"/>
          <w:sz w:val="24"/>
          <w:szCs w:val="24"/>
          <w:lang w:eastAsia="sl-SI"/>
        </w:rPr>
      </w:pPr>
      <w:r w:rsidRPr="00085DF2">
        <w:rPr>
          <w:rFonts w:eastAsia="Times New Roman" w:cs="Calibri"/>
          <w:sz w:val="18"/>
          <w:szCs w:val="18"/>
          <w:lang w:eastAsia="sl-SI"/>
        </w:rPr>
        <w:lastRenderedPageBreak/>
        <w:t>Končna ponudbena vrednost mora vključevati vse elemente, iz katerih je sestavljena in mora vključevati vse stroške (dostave, demontaže, odstranitve..), davke  in morebitne popuste tako, da naročnika ne bremenijo kakršnikoli dodatni stroški, povezani s predmetom naročila. Pri izračunu ponudbene vrednosti morajo ponudniki upoštevati vse elemente, ki vplivajo na izračun cene: dobavo, dostavo in montažo opreme, potrebna dela,  stroške dela, kot so stroški osebja, zagotovitev potrebne tehnične opreme, orodja, naprav, ostale stroške povezane z izvedbo naročila, ter vse ostale elemente, ki so razvidni iz popisa dela in materiala in vplivajo na izračun cene. V ponudbeni ceni je zajeta tudi vrednost vseh pripravljalnih in pomožnih del za izvedbo tega predmeta, stroški meritev, stroški povezani z montažo ter drugi stroški vse do primopredaje.</w:t>
      </w:r>
      <w:r w:rsidR="00423BE9" w:rsidRPr="00085DF2">
        <w:rPr>
          <w:rFonts w:eastAsia="Times New Roman" w:cs="Calibri"/>
          <w:color w:val="000000" w:themeColor="text1"/>
          <w:sz w:val="24"/>
          <w:szCs w:val="24"/>
        </w:rPr>
        <w:t xml:space="preserve"> </w:t>
      </w:r>
      <w:r w:rsidR="00423BE9" w:rsidRPr="00085DF2">
        <w:rPr>
          <w:rFonts w:eastAsia="Times New Roman" w:cs="Calibri"/>
          <w:color w:val="000000" w:themeColor="text1"/>
          <w:sz w:val="18"/>
          <w:szCs w:val="18"/>
        </w:rPr>
        <w:t>Izvajalec se zaveže izvesti dela po principu »funkcionalni ključ v roke«.</w:t>
      </w:r>
    </w:p>
    <w:p w14:paraId="060B228F" w14:textId="79971A4A" w:rsidR="007A1588" w:rsidRPr="00085DF2" w:rsidRDefault="007A1588" w:rsidP="007A1588">
      <w:pPr>
        <w:pStyle w:val="Standard"/>
        <w:spacing w:line="240" w:lineRule="auto"/>
        <w:rPr>
          <w:rFonts w:eastAsia="Times New Roman" w:cs="Calibri"/>
          <w:sz w:val="18"/>
          <w:szCs w:val="18"/>
          <w:lang w:eastAsia="sl-SI"/>
        </w:rPr>
      </w:pPr>
    </w:p>
    <w:p w14:paraId="405C05BC" w14:textId="77777777" w:rsidR="00423BE9" w:rsidRPr="00085DF2" w:rsidRDefault="00423BE9" w:rsidP="007A1588">
      <w:pPr>
        <w:pStyle w:val="Standard"/>
        <w:spacing w:line="240" w:lineRule="auto"/>
        <w:rPr>
          <w:rFonts w:eastAsia="Times New Roman" w:cs="Calibri"/>
          <w:sz w:val="18"/>
          <w:szCs w:val="18"/>
          <w:lang w:eastAsia="sl-SI"/>
        </w:rPr>
      </w:pPr>
    </w:p>
    <w:p w14:paraId="43C84023" w14:textId="77777777" w:rsidR="00423BE9" w:rsidRPr="00085DF2" w:rsidRDefault="00423BE9" w:rsidP="007A1588">
      <w:pPr>
        <w:pStyle w:val="Standard"/>
        <w:spacing w:line="240" w:lineRule="auto"/>
        <w:rPr>
          <w:rFonts w:eastAsia="Times New Roman" w:cs="Calibri"/>
          <w:sz w:val="18"/>
          <w:szCs w:val="18"/>
          <w:lang w:eastAsia="sl-SI"/>
        </w:rPr>
      </w:pPr>
    </w:p>
    <w:p w14:paraId="61193A56" w14:textId="56866CD8" w:rsidR="006D2C72" w:rsidRDefault="007A1588" w:rsidP="007A1588">
      <w:pPr>
        <w:pStyle w:val="Standard"/>
        <w:jc w:val="both"/>
        <w:rPr>
          <w:rFonts w:eastAsia="Times New Roman" w:cs="Calibri"/>
          <w:sz w:val="18"/>
          <w:szCs w:val="18"/>
          <w:lang w:eastAsia="sl-SI"/>
        </w:rPr>
      </w:pPr>
      <w:r w:rsidRPr="00085DF2">
        <w:rPr>
          <w:rFonts w:eastAsia="Times New Roman" w:cs="Calibri"/>
          <w:sz w:val="18"/>
          <w:szCs w:val="18"/>
          <w:lang w:eastAsia="sl-SI"/>
        </w:rPr>
        <w:t>Datum: ____________                                                                    Žig in podpis ponudni</w:t>
      </w:r>
      <w:r w:rsidR="00423BE9" w:rsidRPr="00085DF2">
        <w:rPr>
          <w:rFonts w:eastAsia="Times New Roman" w:cs="Calibri"/>
          <w:sz w:val="18"/>
          <w:szCs w:val="18"/>
          <w:lang w:eastAsia="sl-SI"/>
        </w:rPr>
        <w:t>k</w:t>
      </w:r>
    </w:p>
    <w:p w14:paraId="7E0A7462" w14:textId="358F9269" w:rsidR="006D2C72" w:rsidRDefault="006D2C72">
      <w:pPr>
        <w:suppressAutoHyphens w:val="0"/>
        <w:rPr>
          <w:rFonts w:eastAsia="Times New Roman" w:cs="Calibri"/>
          <w:sz w:val="18"/>
          <w:szCs w:val="18"/>
          <w:lang w:eastAsia="sl-SI"/>
        </w:rPr>
      </w:pPr>
      <w:r>
        <w:rPr>
          <w:rFonts w:eastAsia="Times New Roman" w:cs="Calibri"/>
          <w:sz w:val="18"/>
          <w:szCs w:val="18"/>
          <w:lang w:eastAsia="sl-SI"/>
        </w:rPr>
        <w:br w:type="page"/>
      </w:r>
      <w:r>
        <w:rPr>
          <w:rFonts w:eastAsia="Times New Roman" w:cs="Calibri"/>
          <w:sz w:val="18"/>
          <w:szCs w:val="18"/>
          <w:lang w:eastAsia="sl-SI"/>
        </w:rPr>
        <w:lastRenderedPageBreak/>
        <w:br w:type="page"/>
      </w:r>
    </w:p>
    <w:p w14:paraId="5FF09A83" w14:textId="77777777" w:rsidR="006D2C72" w:rsidRDefault="006D2C72">
      <w:pPr>
        <w:suppressAutoHyphens w:val="0"/>
        <w:rPr>
          <w:rFonts w:eastAsia="Times New Roman" w:cs="Calibri"/>
          <w:sz w:val="18"/>
          <w:szCs w:val="18"/>
          <w:lang w:eastAsia="sl-SI"/>
        </w:rPr>
      </w:pPr>
    </w:p>
    <w:p w14:paraId="022813A6" w14:textId="77777777" w:rsidR="00423BE9" w:rsidRDefault="00423BE9" w:rsidP="007A1588">
      <w:pPr>
        <w:pStyle w:val="Standard"/>
        <w:jc w:val="both"/>
        <w:rPr>
          <w:rFonts w:eastAsia="Times New Roman" w:cs="Calibri"/>
          <w:sz w:val="18"/>
          <w:szCs w:val="18"/>
          <w:lang w:eastAsia="sl-SI"/>
        </w:rPr>
      </w:pPr>
    </w:p>
    <w:p w14:paraId="67CD6DA9" w14:textId="77777777" w:rsidR="00B63F78" w:rsidRDefault="00B63F78" w:rsidP="007A1588">
      <w:pPr>
        <w:pStyle w:val="Standard"/>
        <w:jc w:val="both"/>
        <w:rPr>
          <w:rFonts w:eastAsia="Times New Roman" w:cs="Calibri"/>
          <w:sz w:val="18"/>
          <w:szCs w:val="18"/>
          <w:lang w:eastAsia="sl-SI"/>
        </w:rPr>
      </w:pPr>
    </w:p>
    <w:p w14:paraId="1B45855B" w14:textId="77777777" w:rsidR="00423BE9" w:rsidRPr="00085DF2" w:rsidRDefault="00423BE9" w:rsidP="00AF1399">
      <w:pPr>
        <w:pStyle w:val="Standard"/>
        <w:spacing w:after="0" w:line="240" w:lineRule="auto"/>
        <w:jc w:val="both"/>
        <w:rPr>
          <w:rFonts w:eastAsia="Times New Roman" w:cs="Calibri"/>
          <w:lang w:eastAsia="sl-SI"/>
        </w:rPr>
      </w:pPr>
    </w:p>
    <w:p w14:paraId="525612CD" w14:textId="336BE50D" w:rsidR="00AF1399" w:rsidRPr="00085DF2" w:rsidRDefault="00AF1399" w:rsidP="00AF1399">
      <w:pPr>
        <w:pStyle w:val="Standard"/>
        <w:spacing w:after="0" w:line="240" w:lineRule="auto"/>
        <w:jc w:val="both"/>
        <w:rPr>
          <w:rFonts w:eastAsia="Times New Roman" w:cs="Calibri"/>
          <w:sz w:val="18"/>
          <w:szCs w:val="18"/>
          <w:lang w:eastAsia="sl-SI"/>
        </w:rPr>
      </w:pPr>
      <w:r w:rsidRPr="00085DF2">
        <w:rPr>
          <w:rFonts w:eastAsia="Times New Roman" w:cs="Calibri"/>
          <w:sz w:val="18"/>
          <w:szCs w:val="18"/>
          <w:lang w:eastAsia="sl-SI"/>
        </w:rPr>
        <w:t xml:space="preserve">Priloga </w:t>
      </w:r>
      <w:r w:rsidR="00423BE9" w:rsidRPr="00085DF2">
        <w:rPr>
          <w:rFonts w:eastAsia="Times New Roman" w:cs="Calibri"/>
          <w:sz w:val="18"/>
          <w:szCs w:val="18"/>
          <w:lang w:eastAsia="sl-SI"/>
        </w:rPr>
        <w:t>2</w:t>
      </w:r>
    </w:p>
    <w:p w14:paraId="4B1C24B4"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 xml:space="preserve">HIŠNI RED V OBJEKTU – IZVAJANJE DEL </w:t>
      </w:r>
    </w:p>
    <w:p w14:paraId="11B8EC41" w14:textId="77777777" w:rsidR="00AF1399" w:rsidRPr="00085DF2" w:rsidRDefault="00AF1399" w:rsidP="00AF1399">
      <w:pPr>
        <w:pStyle w:val="Standard"/>
        <w:spacing w:after="0" w:line="240" w:lineRule="auto"/>
        <w:jc w:val="both"/>
        <w:rPr>
          <w:rFonts w:eastAsia="Times New Roman" w:cs="Calibri"/>
          <w:lang w:eastAsia="sl-SI"/>
        </w:rPr>
      </w:pPr>
    </w:p>
    <w:p w14:paraId="7E4C2B70" w14:textId="77777777" w:rsidR="00AF1399" w:rsidRPr="00085DF2" w:rsidRDefault="00AF1399" w:rsidP="00AF1399">
      <w:pPr>
        <w:pStyle w:val="Standard"/>
        <w:spacing w:after="0" w:line="240" w:lineRule="auto"/>
        <w:jc w:val="both"/>
        <w:rPr>
          <w:rFonts w:eastAsia="Times New Roman" w:cs="Calibri"/>
          <w:lang w:eastAsia="sl-SI"/>
        </w:rPr>
      </w:pPr>
    </w:p>
    <w:p w14:paraId="4B2B5FDF"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Na podlagi določb razpisne dokumentacije sprejme ob prevzemu objekta oziroma dela objekta v uporabo za čas trajanja pogodbenih del določbe hišnega reda naslednji izvajalec:</w:t>
      </w:r>
    </w:p>
    <w:p w14:paraId="5A09D556" w14:textId="77777777" w:rsidR="00AF1399" w:rsidRPr="00085DF2" w:rsidRDefault="00AF1399" w:rsidP="00AF1399">
      <w:pPr>
        <w:pStyle w:val="Standard"/>
        <w:spacing w:after="0" w:line="240" w:lineRule="auto"/>
        <w:jc w:val="both"/>
        <w:rPr>
          <w:rFonts w:eastAsia="Times New Roman" w:cs="Calibri"/>
          <w:lang w:eastAsia="sl-SI"/>
        </w:rPr>
      </w:pPr>
    </w:p>
    <w:p w14:paraId="464A3097"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Izvajalec: ________________________________________________________</w:t>
      </w:r>
    </w:p>
    <w:p w14:paraId="2736DD5C" w14:textId="77777777" w:rsidR="00AF1399" w:rsidRPr="00085DF2" w:rsidRDefault="00AF1399" w:rsidP="00AF1399">
      <w:pPr>
        <w:pStyle w:val="Standard"/>
        <w:spacing w:after="0" w:line="240" w:lineRule="auto"/>
        <w:jc w:val="both"/>
        <w:rPr>
          <w:rFonts w:eastAsia="Times New Roman" w:cs="Calibri"/>
          <w:lang w:eastAsia="sl-SI"/>
        </w:rPr>
      </w:pPr>
    </w:p>
    <w:p w14:paraId="7ED6D75A"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1. UVODNA DOLOČILA</w:t>
      </w:r>
    </w:p>
    <w:p w14:paraId="13109C19" w14:textId="77777777" w:rsidR="00AF1399" w:rsidRPr="00085DF2" w:rsidRDefault="00AF1399" w:rsidP="00AF1399">
      <w:pPr>
        <w:pStyle w:val="Standard"/>
        <w:spacing w:after="0" w:line="240" w:lineRule="auto"/>
        <w:jc w:val="both"/>
        <w:rPr>
          <w:rFonts w:eastAsia="Times New Roman" w:cs="Calibri"/>
          <w:lang w:eastAsia="sl-SI"/>
        </w:rPr>
      </w:pPr>
    </w:p>
    <w:p w14:paraId="7F411D0E"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Investicijsko vzdrževalna dela potekajo v medicinskem okolju Splošne bolnišnice Celje. Na vseh deloviščih poteka oz. bo potekala zdravstvena dejavnost.</w:t>
      </w:r>
    </w:p>
    <w:p w14:paraId="0004A836" w14:textId="77777777" w:rsidR="00AF1399" w:rsidRPr="00085DF2" w:rsidRDefault="00AF1399" w:rsidP="00AF1399">
      <w:pPr>
        <w:pStyle w:val="Standard"/>
        <w:spacing w:after="0" w:line="240" w:lineRule="auto"/>
        <w:jc w:val="both"/>
        <w:rPr>
          <w:rFonts w:eastAsia="Times New Roman" w:cs="Calibri"/>
          <w:lang w:eastAsia="sl-SI"/>
        </w:rPr>
      </w:pPr>
    </w:p>
    <w:p w14:paraId="4DB5D87D"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2. DELOVNO OKOLJE IN Z NJIM POVEZANE OMEJITVE</w:t>
      </w:r>
    </w:p>
    <w:p w14:paraId="543F0814" w14:textId="77777777" w:rsidR="00AF1399" w:rsidRPr="00085DF2" w:rsidRDefault="00AF1399" w:rsidP="00AF1399">
      <w:pPr>
        <w:pStyle w:val="Standard"/>
        <w:spacing w:after="0" w:line="240" w:lineRule="auto"/>
        <w:jc w:val="both"/>
        <w:rPr>
          <w:rFonts w:eastAsia="Times New Roman" w:cs="Calibri"/>
          <w:lang w:eastAsia="sl-SI"/>
        </w:rPr>
      </w:pPr>
    </w:p>
    <w:p w14:paraId="1125D8B6"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Izvajalec bo z investitorjem pred pričetkom del opravil predhodni pregled in zapisniško ugotovitev zatečenega stanja objekta oziroma dela objekta, v katerem se bodo izvajala potrebna dela.</w:t>
      </w:r>
    </w:p>
    <w:p w14:paraId="73F771BD"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Ker se bodo dela na območju Splošne bolnišnice Celje izvajala na območju zdravstvene dejavnosti, kjer bo istočasno z izvajanjem GOI del in dobave in montaže opreme na območju bolnišnice potekal normalni bolnišnični delovni proces, bo potrebno dela na delovišču prilagajati in podrejati delu v teh objektih. Zato izvajalec del v določenih trenutkih ne bo mogel prosto razviti delovnega procesa kot na samostojnem gradbišču, kjer takšnih primerov ni.</w:t>
      </w:r>
    </w:p>
    <w:p w14:paraId="31323554" w14:textId="6E349B79" w:rsidR="00CE104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26EEC900"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Izvajalec mora pred pričetkom izvedbe pogodbenih del, ki bi kakorkoli posegala v obstoječ objekt bolnišnice (konstrukcija, instalacije), pridobiti soglasje za te posege od naročnika.</w:t>
      </w:r>
    </w:p>
    <w:p w14:paraId="31A1D40D"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lastRenderedPageBreak/>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2850C267" w14:textId="77777777" w:rsidR="00AF1399" w:rsidRPr="00085DF2" w:rsidRDefault="00AF1399" w:rsidP="00AF1399">
      <w:pPr>
        <w:pStyle w:val="Standard"/>
        <w:spacing w:after="0" w:line="240" w:lineRule="auto"/>
        <w:jc w:val="both"/>
        <w:rPr>
          <w:rFonts w:eastAsia="Times New Roman" w:cs="Calibri"/>
          <w:lang w:eastAsia="sl-SI"/>
        </w:rPr>
      </w:pPr>
    </w:p>
    <w:p w14:paraId="3D3EAE6D"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Zahteve SPOBO so tudi naslednje:</w:t>
      </w:r>
    </w:p>
    <w:p w14:paraId="28B6709A" w14:textId="4366B350" w:rsidR="00AF1399" w:rsidRDefault="00AF1399" w:rsidP="00707E63">
      <w:pPr>
        <w:pStyle w:val="Standard"/>
        <w:numPr>
          <w:ilvl w:val="0"/>
          <w:numId w:val="30"/>
        </w:numPr>
        <w:spacing w:after="0" w:line="240" w:lineRule="auto"/>
        <w:jc w:val="both"/>
        <w:rPr>
          <w:rFonts w:eastAsia="Times New Roman" w:cs="Calibri"/>
          <w:lang w:eastAsia="sl-SI"/>
        </w:rPr>
      </w:pPr>
      <w:r w:rsidRPr="00085DF2">
        <w:rPr>
          <w:rFonts w:eastAsia="Times New Roman" w:cs="Calibri"/>
          <w:lang w:eastAsia="sl-SI"/>
        </w:rPr>
        <w:t>upoštevanje prostorsko tehničnih smernic,</w:t>
      </w:r>
    </w:p>
    <w:p w14:paraId="7A0A9816" w14:textId="094602B4" w:rsidR="00AF1399" w:rsidRDefault="00AF1399" w:rsidP="00AF1399">
      <w:pPr>
        <w:pStyle w:val="Standard"/>
        <w:numPr>
          <w:ilvl w:val="0"/>
          <w:numId w:val="30"/>
        </w:numPr>
        <w:spacing w:after="0" w:line="240" w:lineRule="auto"/>
        <w:jc w:val="both"/>
        <w:rPr>
          <w:rFonts w:eastAsia="Times New Roman" w:cs="Calibri"/>
          <w:lang w:eastAsia="sl-SI"/>
        </w:rPr>
      </w:pPr>
      <w:r w:rsidRPr="00707E63">
        <w:rPr>
          <w:rFonts w:eastAsia="Times New Roman" w:cs="Calibri"/>
          <w:lang w:eastAsia="sl-SI"/>
        </w:rPr>
        <w:t>dosledno ločevanje čistih in nečistih poti,</w:t>
      </w:r>
    </w:p>
    <w:p w14:paraId="03798386" w14:textId="28BDEEB3" w:rsidR="00AF1399" w:rsidRDefault="00AF1399" w:rsidP="00AF1399">
      <w:pPr>
        <w:pStyle w:val="Standard"/>
        <w:numPr>
          <w:ilvl w:val="0"/>
          <w:numId w:val="30"/>
        </w:numPr>
        <w:spacing w:after="0" w:line="240" w:lineRule="auto"/>
        <w:jc w:val="both"/>
        <w:rPr>
          <w:rFonts w:eastAsia="Times New Roman" w:cs="Calibri"/>
          <w:lang w:eastAsia="sl-SI"/>
        </w:rPr>
      </w:pPr>
      <w:r w:rsidRPr="00707E63">
        <w:rPr>
          <w:rFonts w:eastAsia="Times New Roman" w:cs="Calibri"/>
          <w:lang w:eastAsia="sl-SI"/>
        </w:rPr>
        <w:t>ustrezni pristopi na oddelke,</w:t>
      </w:r>
    </w:p>
    <w:p w14:paraId="67B76526" w14:textId="0327EB64" w:rsidR="00AF1399" w:rsidRPr="00707E63" w:rsidRDefault="00AF1399" w:rsidP="00AF1399">
      <w:pPr>
        <w:pStyle w:val="Standard"/>
        <w:numPr>
          <w:ilvl w:val="0"/>
          <w:numId w:val="30"/>
        </w:numPr>
        <w:spacing w:after="0" w:line="240" w:lineRule="auto"/>
        <w:jc w:val="both"/>
        <w:rPr>
          <w:rFonts w:eastAsia="Times New Roman" w:cs="Calibri"/>
          <w:lang w:eastAsia="sl-SI"/>
        </w:rPr>
      </w:pPr>
      <w:r w:rsidRPr="00707E63">
        <w:rPr>
          <w:rFonts w:eastAsia="Times New Roman" w:cs="Calibri"/>
          <w:lang w:eastAsia="sl-SI"/>
        </w:rPr>
        <w:t>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vpihovalnih, sesalnih elementov in požarnih javljalcev.</w:t>
      </w:r>
    </w:p>
    <w:p w14:paraId="01B048DC" w14:textId="77777777" w:rsidR="00AF1399" w:rsidRPr="00085DF2" w:rsidRDefault="00AF1399" w:rsidP="00AF1399">
      <w:pPr>
        <w:pStyle w:val="Standard"/>
        <w:spacing w:after="0" w:line="240" w:lineRule="auto"/>
        <w:jc w:val="both"/>
        <w:rPr>
          <w:rFonts w:eastAsia="Times New Roman" w:cs="Calibri"/>
          <w:lang w:eastAsia="sl-SI"/>
        </w:rPr>
      </w:pPr>
    </w:p>
    <w:p w14:paraId="15B83467" w14:textId="56BF0EFC" w:rsidR="00CE104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74EA679A"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5F957AE0"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0497CE00"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večih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4EC69BAF" w14:textId="77777777" w:rsidR="00AF1399" w:rsidRPr="00085DF2" w:rsidRDefault="00AF1399" w:rsidP="00AF1399">
      <w:pPr>
        <w:pStyle w:val="Standard"/>
        <w:spacing w:after="0" w:line="240" w:lineRule="auto"/>
        <w:jc w:val="both"/>
        <w:rPr>
          <w:rFonts w:eastAsia="Times New Roman" w:cs="Calibri"/>
          <w:lang w:eastAsia="sl-SI"/>
        </w:rPr>
      </w:pPr>
    </w:p>
    <w:p w14:paraId="344F5F91"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VODENJE IN PRIPRAVA DELA</w:t>
      </w:r>
    </w:p>
    <w:p w14:paraId="64121318" w14:textId="77777777" w:rsidR="00AF1399" w:rsidRPr="00085DF2" w:rsidRDefault="00AF1399" w:rsidP="00AF1399">
      <w:pPr>
        <w:pStyle w:val="Standard"/>
        <w:spacing w:after="0" w:line="240" w:lineRule="auto"/>
        <w:jc w:val="both"/>
        <w:rPr>
          <w:rFonts w:eastAsia="Times New Roman" w:cs="Calibri"/>
          <w:lang w:eastAsia="sl-SI"/>
        </w:rPr>
      </w:pPr>
    </w:p>
    <w:p w14:paraId="24735C42"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 xml:space="preserve">V primeru, da je imenovan vodja del/gradbišča, je ta dolžan poleg aktivnosti, ki jih določa Zakon o graditvi objektov, tudi dnevno koordinirati in usklajevati vsa dela na gradbišču. </w:t>
      </w:r>
    </w:p>
    <w:p w14:paraId="78A70FF6"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3C1C5537"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Delo, dostava materiala in opreme na gradbišče morata biti organizirana tako, da ne motita dostopa urgentnih vozil do posameznih vhodov v objekte.</w:t>
      </w:r>
    </w:p>
    <w:p w14:paraId="25FDFAC5"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1B8A1E9A" w14:textId="77777777" w:rsidR="00AF1399" w:rsidRPr="00085DF2" w:rsidRDefault="00AF1399" w:rsidP="00AF1399">
      <w:pPr>
        <w:pStyle w:val="Standard"/>
        <w:spacing w:after="0" w:line="240" w:lineRule="auto"/>
        <w:jc w:val="both"/>
        <w:rPr>
          <w:rFonts w:eastAsia="Times New Roman" w:cs="Calibri"/>
          <w:lang w:eastAsia="sl-SI"/>
        </w:rPr>
      </w:pPr>
    </w:p>
    <w:p w14:paraId="1CC4B4EB"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415D4CF9"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335ECFBD" w14:textId="77777777" w:rsidR="00AF1399" w:rsidRDefault="00AF1399" w:rsidP="00AF1399">
      <w:pPr>
        <w:pStyle w:val="Standard"/>
        <w:spacing w:after="0" w:line="240" w:lineRule="auto"/>
        <w:jc w:val="both"/>
        <w:rPr>
          <w:rFonts w:eastAsia="Times New Roman" w:cs="Calibri"/>
          <w:lang w:eastAsia="sl-SI"/>
        </w:rPr>
      </w:pPr>
    </w:p>
    <w:p w14:paraId="1D77B3DE" w14:textId="77777777" w:rsidR="00CE1049" w:rsidRDefault="00CE1049" w:rsidP="00AF1399">
      <w:pPr>
        <w:pStyle w:val="Standard"/>
        <w:spacing w:after="0" w:line="240" w:lineRule="auto"/>
        <w:jc w:val="both"/>
        <w:rPr>
          <w:rFonts w:eastAsia="Times New Roman" w:cs="Calibri"/>
          <w:lang w:eastAsia="sl-SI"/>
        </w:rPr>
      </w:pPr>
    </w:p>
    <w:p w14:paraId="610CCE60" w14:textId="77777777" w:rsidR="00CE1049" w:rsidRPr="00085DF2" w:rsidRDefault="00CE1049" w:rsidP="00AF1399">
      <w:pPr>
        <w:pStyle w:val="Standard"/>
        <w:spacing w:after="0" w:line="240" w:lineRule="auto"/>
        <w:jc w:val="both"/>
        <w:rPr>
          <w:rFonts w:eastAsia="Times New Roman" w:cs="Calibri"/>
          <w:lang w:eastAsia="sl-SI"/>
        </w:rPr>
      </w:pPr>
    </w:p>
    <w:p w14:paraId="575452FC"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VARNOST IN ZDRAVJE PRI DELU, VARSTVO OKOLJA, ENERGETSKA UČINKOVITOST</w:t>
      </w:r>
    </w:p>
    <w:p w14:paraId="590078C5" w14:textId="77777777" w:rsidR="00AF1399" w:rsidRPr="00085DF2" w:rsidRDefault="00AF1399" w:rsidP="00AF1399">
      <w:pPr>
        <w:pStyle w:val="Standard"/>
        <w:spacing w:after="0" w:line="240" w:lineRule="auto"/>
        <w:jc w:val="both"/>
        <w:rPr>
          <w:rFonts w:eastAsia="Times New Roman" w:cs="Calibri"/>
          <w:lang w:eastAsia="sl-SI"/>
        </w:rPr>
      </w:pPr>
    </w:p>
    <w:p w14:paraId="0225F4A3"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 xml:space="preserve">Izvajalec mora pred izvajanjem del z uporabnikom podpisati Sporazum o skupnih ukrepih za zagotavljanje varnosti in zdravja pri delu na skupnem delovišču. </w:t>
      </w:r>
    </w:p>
    <w:p w14:paraId="0526C73E"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3BB64794"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5AE4D01F"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17111E3D"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Pri tem je potrebno upoštevati načela za:</w:t>
      </w:r>
    </w:p>
    <w:p w14:paraId="06C1CFFF" w14:textId="05E2ADFF" w:rsidR="00AF1399" w:rsidRDefault="00AF1399" w:rsidP="00CE1049">
      <w:pPr>
        <w:pStyle w:val="Standard"/>
        <w:numPr>
          <w:ilvl w:val="0"/>
          <w:numId w:val="30"/>
        </w:numPr>
        <w:spacing w:after="0" w:line="240" w:lineRule="auto"/>
        <w:jc w:val="both"/>
        <w:rPr>
          <w:rFonts w:eastAsia="Times New Roman" w:cs="Calibri"/>
          <w:lang w:eastAsia="sl-SI"/>
        </w:rPr>
      </w:pPr>
      <w:r w:rsidRPr="00085DF2">
        <w:rPr>
          <w:rFonts w:eastAsia="Times New Roman" w:cs="Calibri"/>
          <w:lang w:eastAsia="sl-SI"/>
        </w:rPr>
        <w:lastRenderedPageBreak/>
        <w:t>ustrezno izbiro in strokovno vgradnjo vseh vrst in oblik materialov, opreme;</w:t>
      </w:r>
    </w:p>
    <w:p w14:paraId="54552833" w14:textId="12D68356" w:rsidR="00AF1399" w:rsidRDefault="00AF1399" w:rsidP="00AF1399">
      <w:pPr>
        <w:pStyle w:val="Standard"/>
        <w:numPr>
          <w:ilvl w:val="0"/>
          <w:numId w:val="30"/>
        </w:numPr>
        <w:spacing w:after="0" w:line="240" w:lineRule="auto"/>
        <w:jc w:val="both"/>
        <w:rPr>
          <w:rFonts w:eastAsia="Times New Roman" w:cs="Calibri"/>
          <w:lang w:eastAsia="sl-SI"/>
        </w:rPr>
      </w:pPr>
      <w:r w:rsidRPr="00CE1049">
        <w:rPr>
          <w:rFonts w:eastAsia="Times New Roman" w:cs="Calibri"/>
          <w:lang w:eastAsia="sl-SI"/>
        </w:rPr>
        <w:t>učinkovitost izrabe naravnih virov (energetska učinkovitost, učinkovita raba vode in surovin);</w:t>
      </w:r>
    </w:p>
    <w:p w14:paraId="61F42011" w14:textId="7016469A" w:rsidR="00AF1399" w:rsidRDefault="00AF1399" w:rsidP="00AF1399">
      <w:pPr>
        <w:pStyle w:val="Standard"/>
        <w:numPr>
          <w:ilvl w:val="0"/>
          <w:numId w:val="30"/>
        </w:numPr>
        <w:spacing w:after="0" w:line="240" w:lineRule="auto"/>
        <w:jc w:val="both"/>
        <w:rPr>
          <w:rFonts w:eastAsia="Times New Roman" w:cs="Calibri"/>
          <w:lang w:eastAsia="sl-SI"/>
        </w:rPr>
      </w:pPr>
      <w:r w:rsidRPr="00CE1049">
        <w:rPr>
          <w:rFonts w:eastAsia="Times New Roman" w:cs="Calibri"/>
          <w:lang w:eastAsia="sl-SI"/>
        </w:rPr>
        <w:t>okoljska učinkovitost (uporaba najboljših razpoložljivih tehnik, uporaba referenčnih dokumentov, nadzor emisij in tveganj, zmanjšanje količin odpadkov in ločeno zbiranje odpadkov);</w:t>
      </w:r>
    </w:p>
    <w:p w14:paraId="6D7F0976" w14:textId="496B9BDF" w:rsidR="00AF1399" w:rsidRDefault="00AF1399" w:rsidP="00AF1399">
      <w:pPr>
        <w:pStyle w:val="Standard"/>
        <w:numPr>
          <w:ilvl w:val="0"/>
          <w:numId w:val="30"/>
        </w:numPr>
        <w:spacing w:after="0" w:line="240" w:lineRule="auto"/>
        <w:jc w:val="both"/>
        <w:rPr>
          <w:rFonts w:eastAsia="Times New Roman" w:cs="Calibri"/>
          <w:lang w:eastAsia="sl-SI"/>
        </w:rPr>
      </w:pPr>
      <w:r w:rsidRPr="00CE1049">
        <w:rPr>
          <w:rFonts w:eastAsia="Times New Roman" w:cs="Calibri"/>
          <w:lang w:eastAsia="sl-SI"/>
        </w:rPr>
        <w:t>odvoz demontirane opreme, odpadnega gradbenega materiala, opreme in vseh vrst embalaže na pooblaščene deponije oziroma pooblaščene institucije, ki se ukvarjajo z reciklažo;</w:t>
      </w:r>
    </w:p>
    <w:p w14:paraId="3D9AD32D" w14:textId="0398D1F6" w:rsidR="00AF1399" w:rsidRDefault="00AF1399" w:rsidP="00AF1399">
      <w:pPr>
        <w:pStyle w:val="Standard"/>
        <w:numPr>
          <w:ilvl w:val="0"/>
          <w:numId w:val="30"/>
        </w:numPr>
        <w:spacing w:after="0" w:line="240" w:lineRule="auto"/>
        <w:jc w:val="both"/>
        <w:rPr>
          <w:rFonts w:eastAsia="Times New Roman" w:cs="Calibri"/>
          <w:lang w:eastAsia="sl-SI"/>
        </w:rPr>
      </w:pPr>
      <w:r w:rsidRPr="00CE1049">
        <w:rPr>
          <w:rFonts w:eastAsia="Times New Roman" w:cs="Calibri"/>
          <w:lang w:eastAsia="sl-SI"/>
        </w:rPr>
        <w:t>trajnostna dostopnost (spodbujanje okolju prijaznejših načinov prevoza);</w:t>
      </w:r>
    </w:p>
    <w:p w14:paraId="77A440FB" w14:textId="2B855507" w:rsidR="00AF1399" w:rsidRPr="00CE1049" w:rsidRDefault="00AF1399" w:rsidP="00AF1399">
      <w:pPr>
        <w:pStyle w:val="Standard"/>
        <w:numPr>
          <w:ilvl w:val="0"/>
          <w:numId w:val="30"/>
        </w:numPr>
        <w:spacing w:after="0" w:line="240" w:lineRule="auto"/>
        <w:jc w:val="both"/>
        <w:rPr>
          <w:rFonts w:eastAsia="Times New Roman" w:cs="Calibri"/>
          <w:lang w:eastAsia="sl-SI"/>
        </w:rPr>
      </w:pPr>
      <w:r w:rsidRPr="00CE1049">
        <w:rPr>
          <w:rFonts w:eastAsia="Times New Roman" w:cs="Calibri"/>
          <w:lang w:eastAsia="sl-SI"/>
        </w:rPr>
        <w:t xml:space="preserve">zmanjševanje vplivov na okolje (izdelava poročil o vplivih na okolje oz. strokovnih ocen vplivov na okolje za posege, kjer je to potrebno).  </w:t>
      </w:r>
    </w:p>
    <w:p w14:paraId="735DE301" w14:textId="77777777" w:rsidR="00AF1399" w:rsidRPr="00085DF2" w:rsidRDefault="00AF1399" w:rsidP="00AF1399">
      <w:pPr>
        <w:pStyle w:val="Standard"/>
        <w:spacing w:after="0" w:line="240" w:lineRule="auto"/>
        <w:jc w:val="both"/>
        <w:rPr>
          <w:rFonts w:eastAsia="Times New Roman" w:cs="Calibri"/>
          <w:lang w:eastAsia="sl-SI"/>
        </w:rPr>
      </w:pPr>
    </w:p>
    <w:p w14:paraId="217D3C39"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 xml:space="preserve">Izvajalec mora v primeru GOI del: </w:t>
      </w:r>
    </w:p>
    <w:p w14:paraId="5C7C1977" w14:textId="3F7C4F20" w:rsidR="00AF1399" w:rsidRDefault="00AF1399" w:rsidP="00CE1049">
      <w:pPr>
        <w:pStyle w:val="Standard"/>
        <w:numPr>
          <w:ilvl w:val="0"/>
          <w:numId w:val="30"/>
        </w:numPr>
        <w:spacing w:after="0" w:line="240" w:lineRule="auto"/>
        <w:jc w:val="both"/>
        <w:rPr>
          <w:rFonts w:eastAsia="Times New Roman" w:cs="Calibri"/>
          <w:lang w:eastAsia="sl-SI"/>
        </w:rPr>
      </w:pPr>
      <w:r w:rsidRPr="00085DF2">
        <w:rPr>
          <w:rFonts w:eastAsia="Times New Roman" w:cs="Calibri"/>
          <w:lang w:eastAsia="sl-SI"/>
        </w:rPr>
        <w:t>primerno urediti delovišče,</w:t>
      </w:r>
    </w:p>
    <w:p w14:paraId="1FE9E45E" w14:textId="139A525A" w:rsidR="00AF1399" w:rsidRPr="00CE1049" w:rsidRDefault="00AF1399" w:rsidP="00AF1399">
      <w:pPr>
        <w:pStyle w:val="Standard"/>
        <w:numPr>
          <w:ilvl w:val="0"/>
          <w:numId w:val="30"/>
        </w:numPr>
        <w:spacing w:after="0" w:line="240" w:lineRule="auto"/>
        <w:jc w:val="both"/>
        <w:rPr>
          <w:rFonts w:eastAsia="Times New Roman" w:cs="Calibri"/>
          <w:lang w:eastAsia="sl-SI"/>
        </w:rPr>
      </w:pPr>
      <w:r w:rsidRPr="00CE1049">
        <w:rPr>
          <w:rFonts w:eastAsia="Times New Roman" w:cs="Calibri"/>
          <w:lang w:eastAsia="sl-SI"/>
        </w:rPr>
        <w:t>upoštevati navodila in priporočila odgovornih oseb SBC,</w:t>
      </w:r>
    </w:p>
    <w:p w14:paraId="6AEAA078" w14:textId="77777777" w:rsidR="00AF1399" w:rsidRPr="00085DF2" w:rsidRDefault="00AF1399" w:rsidP="00AF1399">
      <w:pPr>
        <w:pStyle w:val="Standard"/>
        <w:spacing w:after="0" w:line="240" w:lineRule="auto"/>
        <w:jc w:val="both"/>
        <w:rPr>
          <w:rFonts w:eastAsia="Times New Roman" w:cs="Calibri"/>
          <w:lang w:eastAsia="sl-SI"/>
        </w:rPr>
      </w:pPr>
    </w:p>
    <w:p w14:paraId="461B0FE2" w14:textId="77777777" w:rsidR="00AF1399" w:rsidRPr="00085DF2" w:rsidRDefault="00AF1399" w:rsidP="00AF1399">
      <w:pPr>
        <w:pStyle w:val="Standard"/>
        <w:spacing w:after="0" w:line="240" w:lineRule="auto"/>
        <w:jc w:val="both"/>
        <w:rPr>
          <w:rFonts w:eastAsia="Times New Roman" w:cs="Calibri"/>
          <w:lang w:eastAsia="sl-SI"/>
        </w:rPr>
      </w:pPr>
    </w:p>
    <w:p w14:paraId="173D2759" w14:textId="77777777" w:rsidR="00AF1399" w:rsidRPr="00085DF2" w:rsidRDefault="00AF1399" w:rsidP="00AF1399">
      <w:pPr>
        <w:pStyle w:val="Standard"/>
        <w:spacing w:after="0" w:line="240" w:lineRule="auto"/>
        <w:jc w:val="both"/>
        <w:rPr>
          <w:rFonts w:eastAsia="Times New Roman" w:cs="Calibri"/>
          <w:lang w:eastAsia="sl-SI"/>
        </w:rPr>
      </w:pPr>
    </w:p>
    <w:p w14:paraId="201B376F" w14:textId="77777777" w:rsidR="00AF1399" w:rsidRPr="00085DF2" w:rsidRDefault="00AF1399" w:rsidP="00AF1399">
      <w:pPr>
        <w:pStyle w:val="Standard"/>
        <w:spacing w:after="0" w:line="240" w:lineRule="auto"/>
        <w:jc w:val="both"/>
        <w:rPr>
          <w:rFonts w:eastAsia="Times New Roman" w:cs="Calibri"/>
          <w:lang w:eastAsia="sl-SI"/>
        </w:rPr>
      </w:pPr>
    </w:p>
    <w:p w14:paraId="4F2A5658" w14:textId="063A35C9"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Datum:</w:t>
      </w:r>
      <w:r w:rsidRPr="00085DF2">
        <w:rPr>
          <w:rFonts w:eastAsia="Times New Roman" w:cs="Calibri"/>
          <w:lang w:eastAsia="sl-SI"/>
        </w:rPr>
        <w:tab/>
        <w:t>Žig</w:t>
      </w:r>
      <w:r w:rsidRPr="00085DF2">
        <w:rPr>
          <w:rFonts w:eastAsia="Times New Roman" w:cs="Calibri"/>
          <w:lang w:eastAsia="sl-SI"/>
        </w:rPr>
        <w:tab/>
      </w:r>
      <w:r w:rsidR="00707E63">
        <w:rPr>
          <w:rFonts w:eastAsia="Times New Roman" w:cs="Calibri"/>
          <w:lang w:eastAsia="sl-SI"/>
        </w:rPr>
        <w:t xml:space="preserve">                                         </w:t>
      </w:r>
      <w:r w:rsidRPr="00085DF2">
        <w:rPr>
          <w:rFonts w:eastAsia="Times New Roman" w:cs="Calibri"/>
          <w:lang w:eastAsia="sl-SI"/>
        </w:rPr>
        <w:t>Podpis izvajalca del:</w:t>
      </w:r>
    </w:p>
    <w:p w14:paraId="263F5094"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_____________________</w:t>
      </w:r>
      <w:r w:rsidRPr="00085DF2">
        <w:rPr>
          <w:rFonts w:eastAsia="Times New Roman" w:cs="Calibri"/>
          <w:lang w:eastAsia="sl-SI"/>
        </w:rPr>
        <w:tab/>
      </w:r>
      <w:r w:rsidRPr="00085DF2">
        <w:rPr>
          <w:rFonts w:eastAsia="Times New Roman" w:cs="Calibri"/>
          <w:lang w:eastAsia="sl-SI"/>
        </w:rPr>
        <w:tab/>
        <w:t>______________</w:t>
      </w:r>
    </w:p>
    <w:p w14:paraId="6C153956" w14:textId="77777777" w:rsidR="00AF1399" w:rsidRPr="00085DF2" w:rsidRDefault="00AF1399" w:rsidP="00D014A2">
      <w:pPr>
        <w:pStyle w:val="Standard"/>
        <w:spacing w:after="0" w:line="240" w:lineRule="auto"/>
        <w:jc w:val="both"/>
        <w:rPr>
          <w:rFonts w:eastAsia="Times New Roman" w:cs="Calibri"/>
          <w:lang w:eastAsia="sl-SI"/>
        </w:rPr>
      </w:pPr>
    </w:p>
    <w:sectPr w:rsidR="00AF1399" w:rsidRPr="00085DF2" w:rsidSect="006D2C72">
      <w:pgSz w:w="16838" w:h="11906" w:orient="landscape"/>
      <w:pgMar w:top="1700" w:right="1417" w:bottom="1417" w:left="1417" w:header="1417"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DF61F" w14:textId="77777777" w:rsidR="00D01B2A" w:rsidRDefault="00D01B2A">
      <w:pPr>
        <w:spacing w:after="0" w:line="240" w:lineRule="auto"/>
      </w:pPr>
      <w:r>
        <w:separator/>
      </w:r>
    </w:p>
  </w:endnote>
  <w:endnote w:type="continuationSeparator" w:id="0">
    <w:p w14:paraId="60085511" w14:textId="77777777" w:rsidR="00D01B2A" w:rsidRDefault="00D01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F1">
    <w:altName w:val="Calibri"/>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4102843"/>
      <w:docPartObj>
        <w:docPartGallery w:val="Page Numbers (Bottom of Page)"/>
        <w:docPartUnique/>
      </w:docPartObj>
    </w:sdtPr>
    <w:sdtEndPr>
      <w:rPr>
        <w:sz w:val="20"/>
        <w:szCs w:val="20"/>
      </w:rPr>
    </w:sdtEndPr>
    <w:sdtContent>
      <w:p w14:paraId="1F6EDFFF" w14:textId="5C56BDE8" w:rsidR="00F07E2D" w:rsidRPr="00F07E2D" w:rsidRDefault="00F07E2D">
        <w:pPr>
          <w:pStyle w:val="Noga"/>
          <w:jc w:val="center"/>
          <w:rPr>
            <w:sz w:val="20"/>
            <w:szCs w:val="20"/>
          </w:rPr>
        </w:pPr>
        <w:r w:rsidRPr="00F07E2D">
          <w:rPr>
            <w:sz w:val="20"/>
            <w:szCs w:val="20"/>
          </w:rPr>
          <w:fldChar w:fldCharType="begin"/>
        </w:r>
        <w:r w:rsidRPr="00F07E2D">
          <w:rPr>
            <w:sz w:val="20"/>
            <w:szCs w:val="20"/>
          </w:rPr>
          <w:instrText>PAGE   \* MERGEFORMAT</w:instrText>
        </w:r>
        <w:r w:rsidRPr="00F07E2D">
          <w:rPr>
            <w:sz w:val="20"/>
            <w:szCs w:val="20"/>
          </w:rPr>
          <w:fldChar w:fldCharType="separate"/>
        </w:r>
        <w:r w:rsidRPr="00F07E2D">
          <w:rPr>
            <w:sz w:val="20"/>
            <w:szCs w:val="20"/>
          </w:rPr>
          <w:t>2</w:t>
        </w:r>
        <w:r w:rsidRPr="00F07E2D">
          <w:rPr>
            <w:sz w:val="20"/>
            <w:szCs w:val="20"/>
          </w:rPr>
          <w:fldChar w:fldCharType="end"/>
        </w:r>
      </w:p>
    </w:sdtContent>
  </w:sdt>
  <w:p w14:paraId="745F70CD" w14:textId="77777777" w:rsidR="00F07E2D" w:rsidRDefault="00F07E2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AC2E5" w14:textId="77777777" w:rsidR="00D01B2A" w:rsidRDefault="00D01B2A">
      <w:pPr>
        <w:spacing w:after="0" w:line="240" w:lineRule="auto"/>
      </w:pPr>
      <w:r>
        <w:rPr>
          <w:color w:val="000000"/>
        </w:rPr>
        <w:separator/>
      </w:r>
    </w:p>
  </w:footnote>
  <w:footnote w:type="continuationSeparator" w:id="0">
    <w:p w14:paraId="45D5F48B" w14:textId="77777777" w:rsidR="00D01B2A" w:rsidRDefault="00D01B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0049C"/>
    <w:multiLevelType w:val="hybridMultilevel"/>
    <w:tmpl w:val="CA70B2B2"/>
    <w:lvl w:ilvl="0" w:tplc="BF1C4606">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87487A"/>
    <w:multiLevelType w:val="hybridMultilevel"/>
    <w:tmpl w:val="7C5449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5D02D63"/>
    <w:multiLevelType w:val="multilevel"/>
    <w:tmpl w:val="7CAA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551BAA"/>
    <w:multiLevelType w:val="multilevel"/>
    <w:tmpl w:val="01C8CE38"/>
    <w:styleLink w:val="WWNum1"/>
    <w:lvl w:ilvl="0">
      <w:start w:val="1"/>
      <w:numFmt w:val="decimal"/>
      <w:lvlText w:val="%1."/>
      <w:lvlJc w:val="left"/>
      <w:pPr>
        <w:ind w:left="720" w:hanging="360"/>
      </w:pPr>
      <w:rPr>
        <w:color w:val="00000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5" w15:restartNumberingAfterBreak="0">
    <w:nsid w:val="0AE46EC7"/>
    <w:multiLevelType w:val="multilevel"/>
    <w:tmpl w:val="7CAA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C07F99"/>
    <w:multiLevelType w:val="multilevel"/>
    <w:tmpl w:val="B074D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6A3EF1"/>
    <w:multiLevelType w:val="multilevel"/>
    <w:tmpl w:val="01C8CE38"/>
    <w:lvl w:ilvl="0">
      <w:start w:val="1"/>
      <w:numFmt w:val="decimal"/>
      <w:lvlText w:val="%1."/>
      <w:lvlJc w:val="left"/>
      <w:pPr>
        <w:ind w:left="720" w:hanging="360"/>
      </w:pPr>
      <w:rPr>
        <w:color w:val="00000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2FE5F82"/>
    <w:multiLevelType w:val="multilevel"/>
    <w:tmpl w:val="6D5A9034"/>
    <w:styleLink w:val="WWNum5"/>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18F23344"/>
    <w:multiLevelType w:val="hybridMultilevel"/>
    <w:tmpl w:val="F716ABAE"/>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E6A7549"/>
    <w:multiLevelType w:val="hybridMultilevel"/>
    <w:tmpl w:val="0FDE1C2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FB81899"/>
    <w:multiLevelType w:val="multilevel"/>
    <w:tmpl w:val="BCA0E68E"/>
    <w:styleLink w:val="WWNum2"/>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C380D3F"/>
    <w:multiLevelType w:val="hybridMultilevel"/>
    <w:tmpl w:val="CD1A0D5E"/>
    <w:lvl w:ilvl="0" w:tplc="ABC67D54">
      <w:start w:val="1"/>
      <w:numFmt w:val="decimal"/>
      <w:lvlText w:val="%1."/>
      <w:lvlJc w:val="left"/>
      <w:pPr>
        <w:ind w:left="720" w:hanging="360"/>
      </w:pPr>
      <w:rPr>
        <w:rFonts w:ascii="Arial"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CBC6290"/>
    <w:multiLevelType w:val="multilevel"/>
    <w:tmpl w:val="09F43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2976DE"/>
    <w:multiLevelType w:val="multilevel"/>
    <w:tmpl w:val="02446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167F14"/>
    <w:multiLevelType w:val="multilevel"/>
    <w:tmpl w:val="D50CE802"/>
    <w:styleLink w:val="WWNum6"/>
    <w:lvl w:ilvl="0">
      <w:numFmt w:val="bullet"/>
      <w:lvlText w:val="-"/>
      <w:lvlJc w:val="left"/>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30C07723"/>
    <w:multiLevelType w:val="hybridMultilevel"/>
    <w:tmpl w:val="9DCE53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AFB705F"/>
    <w:multiLevelType w:val="multilevel"/>
    <w:tmpl w:val="7CAA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F242FC"/>
    <w:multiLevelType w:val="multilevel"/>
    <w:tmpl w:val="FA10C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E764A1"/>
    <w:multiLevelType w:val="multilevel"/>
    <w:tmpl w:val="8C94A536"/>
    <w:styleLink w:val="WWNum7"/>
    <w:lvl w:ilvl="0">
      <w:numFmt w:val="bullet"/>
      <w:lvlText w:val="-"/>
      <w:lvlJc w:val="left"/>
      <w:pPr>
        <w:ind w:left="720" w:hanging="360"/>
      </w:pPr>
      <w:rPr>
        <w:rFonts w:ascii="Calibri" w:hAnsi="Calibri" w:cs="F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44581E56"/>
    <w:multiLevelType w:val="multilevel"/>
    <w:tmpl w:val="7CAA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830833"/>
    <w:multiLevelType w:val="hybridMultilevel"/>
    <w:tmpl w:val="981AB704"/>
    <w:lvl w:ilvl="0" w:tplc="CFEE9DAE">
      <w:start w:val="10"/>
      <w:numFmt w:val="bullet"/>
      <w:lvlText w:val="-"/>
      <w:lvlJc w:val="left"/>
      <w:pPr>
        <w:ind w:left="720" w:hanging="360"/>
      </w:pPr>
      <w:rPr>
        <w:rFonts w:ascii="Times New Roman" w:eastAsia="SimSu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589698D"/>
    <w:multiLevelType w:val="hybridMultilevel"/>
    <w:tmpl w:val="04A208C8"/>
    <w:lvl w:ilvl="0" w:tplc="F87C2F6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6CC4A82"/>
    <w:multiLevelType w:val="multilevel"/>
    <w:tmpl w:val="363A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23050A"/>
    <w:multiLevelType w:val="hybridMultilevel"/>
    <w:tmpl w:val="03E2561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C73234D"/>
    <w:multiLevelType w:val="multilevel"/>
    <w:tmpl w:val="F25653F2"/>
    <w:styleLink w:val="WWNum4"/>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50550AF5"/>
    <w:multiLevelType w:val="hybridMultilevel"/>
    <w:tmpl w:val="2F2AEAD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38560DB"/>
    <w:multiLevelType w:val="hybridMultilevel"/>
    <w:tmpl w:val="1F52D190"/>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86E3EE8"/>
    <w:multiLevelType w:val="hybridMultilevel"/>
    <w:tmpl w:val="8042D5E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5B5E5E77"/>
    <w:multiLevelType w:val="multilevel"/>
    <w:tmpl w:val="90F6CA76"/>
    <w:styleLink w:val="WWNum8"/>
    <w:lvl w:ilvl="0">
      <w:start w:val="1"/>
      <w:numFmt w:val="decimal"/>
      <w:lvlText w:val="%1."/>
      <w:lvlJc w:val="left"/>
      <w:pPr>
        <w:ind w:left="720" w:hanging="360"/>
      </w:pPr>
    </w:lvl>
    <w:lvl w:ilvl="1">
      <w:start w:val="1"/>
      <w:numFmt w:val="decimal"/>
      <w:lvlText w:val="%2."/>
      <w:lvlJc w:val="left"/>
      <w:pPr>
        <w:ind w:left="1440" w:hanging="360"/>
      </w:p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5CBA1825"/>
    <w:multiLevelType w:val="multilevel"/>
    <w:tmpl w:val="7CAA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D84C0F"/>
    <w:multiLevelType w:val="multilevel"/>
    <w:tmpl w:val="1C8A21DA"/>
    <w:styleLink w:val="WWNum3"/>
    <w:lvl w:ilvl="0">
      <w:numFmt w:val="bullet"/>
      <w:lvlText w:val="-"/>
      <w:lvlJc w:val="left"/>
      <w:pPr>
        <w:ind w:left="750" w:hanging="360"/>
      </w:pPr>
      <w:rPr>
        <w:rFonts w:ascii="Times New Roman" w:eastAsia="Times New Roman" w:hAnsi="Times New Roman" w:cs="Times New Roman"/>
      </w:rPr>
    </w:lvl>
    <w:lvl w:ilvl="1">
      <w:numFmt w:val="bullet"/>
      <w:lvlText w:val="o"/>
      <w:lvlJc w:val="left"/>
      <w:pPr>
        <w:ind w:left="1470" w:hanging="360"/>
      </w:pPr>
      <w:rPr>
        <w:rFonts w:ascii="Courier New" w:hAnsi="Courier New" w:cs="Courier New"/>
      </w:rPr>
    </w:lvl>
    <w:lvl w:ilvl="2">
      <w:numFmt w:val="bullet"/>
      <w:lvlText w:val=""/>
      <w:lvlJc w:val="left"/>
      <w:pPr>
        <w:ind w:left="2190" w:hanging="360"/>
      </w:pPr>
      <w:rPr>
        <w:rFonts w:ascii="Wingdings" w:hAnsi="Wingdings"/>
      </w:rPr>
    </w:lvl>
    <w:lvl w:ilvl="3">
      <w:numFmt w:val="bullet"/>
      <w:lvlText w:val=""/>
      <w:lvlJc w:val="left"/>
      <w:pPr>
        <w:ind w:left="2910" w:hanging="360"/>
      </w:pPr>
      <w:rPr>
        <w:rFonts w:ascii="Symbol" w:hAnsi="Symbol"/>
      </w:rPr>
    </w:lvl>
    <w:lvl w:ilvl="4">
      <w:numFmt w:val="bullet"/>
      <w:lvlText w:val="o"/>
      <w:lvlJc w:val="left"/>
      <w:pPr>
        <w:ind w:left="3630" w:hanging="360"/>
      </w:pPr>
      <w:rPr>
        <w:rFonts w:ascii="Courier New" w:hAnsi="Courier New" w:cs="Courier New"/>
      </w:rPr>
    </w:lvl>
    <w:lvl w:ilvl="5">
      <w:numFmt w:val="bullet"/>
      <w:lvlText w:val=""/>
      <w:lvlJc w:val="left"/>
      <w:pPr>
        <w:ind w:left="4350" w:hanging="360"/>
      </w:pPr>
      <w:rPr>
        <w:rFonts w:ascii="Wingdings" w:hAnsi="Wingdings"/>
      </w:rPr>
    </w:lvl>
    <w:lvl w:ilvl="6">
      <w:numFmt w:val="bullet"/>
      <w:lvlText w:val=""/>
      <w:lvlJc w:val="left"/>
      <w:pPr>
        <w:ind w:left="5070" w:hanging="360"/>
      </w:pPr>
      <w:rPr>
        <w:rFonts w:ascii="Symbol" w:hAnsi="Symbol"/>
      </w:rPr>
    </w:lvl>
    <w:lvl w:ilvl="7">
      <w:numFmt w:val="bullet"/>
      <w:lvlText w:val="o"/>
      <w:lvlJc w:val="left"/>
      <w:pPr>
        <w:ind w:left="5790" w:hanging="360"/>
      </w:pPr>
      <w:rPr>
        <w:rFonts w:ascii="Courier New" w:hAnsi="Courier New" w:cs="Courier New"/>
      </w:rPr>
    </w:lvl>
    <w:lvl w:ilvl="8">
      <w:numFmt w:val="bullet"/>
      <w:lvlText w:val=""/>
      <w:lvlJc w:val="left"/>
      <w:pPr>
        <w:ind w:left="6510" w:hanging="360"/>
      </w:pPr>
      <w:rPr>
        <w:rFonts w:ascii="Wingdings" w:hAnsi="Wingdings"/>
      </w:rPr>
    </w:lvl>
  </w:abstractNum>
  <w:abstractNum w:abstractNumId="32" w15:restartNumberingAfterBreak="0">
    <w:nsid w:val="692C126A"/>
    <w:multiLevelType w:val="multilevel"/>
    <w:tmpl w:val="2AFEB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C31127"/>
    <w:multiLevelType w:val="hybridMultilevel"/>
    <w:tmpl w:val="7048FA0A"/>
    <w:lvl w:ilvl="0" w:tplc="0424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5C6115A"/>
    <w:multiLevelType w:val="hybridMultilevel"/>
    <w:tmpl w:val="FF308640"/>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64928BF"/>
    <w:multiLevelType w:val="multilevel"/>
    <w:tmpl w:val="DE749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4F39D4"/>
    <w:multiLevelType w:val="hybridMultilevel"/>
    <w:tmpl w:val="6298F0DE"/>
    <w:lvl w:ilvl="0" w:tplc="04240001">
      <w:start w:val="1"/>
      <w:numFmt w:val="bullet"/>
      <w:lvlText w:val=""/>
      <w:lvlJc w:val="left"/>
      <w:pPr>
        <w:ind w:left="2856" w:hanging="360"/>
      </w:pPr>
      <w:rPr>
        <w:rFonts w:ascii="Symbol" w:hAnsi="Symbol" w:hint="default"/>
      </w:rPr>
    </w:lvl>
    <w:lvl w:ilvl="1" w:tplc="04240003" w:tentative="1">
      <w:start w:val="1"/>
      <w:numFmt w:val="bullet"/>
      <w:lvlText w:val="o"/>
      <w:lvlJc w:val="left"/>
      <w:pPr>
        <w:ind w:left="3576" w:hanging="360"/>
      </w:pPr>
      <w:rPr>
        <w:rFonts w:ascii="Courier New" w:hAnsi="Courier New" w:cs="Courier New" w:hint="default"/>
      </w:rPr>
    </w:lvl>
    <w:lvl w:ilvl="2" w:tplc="04240005" w:tentative="1">
      <w:start w:val="1"/>
      <w:numFmt w:val="bullet"/>
      <w:lvlText w:val=""/>
      <w:lvlJc w:val="left"/>
      <w:pPr>
        <w:ind w:left="4296" w:hanging="360"/>
      </w:pPr>
      <w:rPr>
        <w:rFonts w:ascii="Wingdings" w:hAnsi="Wingdings" w:hint="default"/>
      </w:rPr>
    </w:lvl>
    <w:lvl w:ilvl="3" w:tplc="04240001" w:tentative="1">
      <w:start w:val="1"/>
      <w:numFmt w:val="bullet"/>
      <w:lvlText w:val=""/>
      <w:lvlJc w:val="left"/>
      <w:pPr>
        <w:ind w:left="5016" w:hanging="360"/>
      </w:pPr>
      <w:rPr>
        <w:rFonts w:ascii="Symbol" w:hAnsi="Symbol" w:hint="default"/>
      </w:rPr>
    </w:lvl>
    <w:lvl w:ilvl="4" w:tplc="04240003" w:tentative="1">
      <w:start w:val="1"/>
      <w:numFmt w:val="bullet"/>
      <w:lvlText w:val="o"/>
      <w:lvlJc w:val="left"/>
      <w:pPr>
        <w:ind w:left="5736" w:hanging="360"/>
      </w:pPr>
      <w:rPr>
        <w:rFonts w:ascii="Courier New" w:hAnsi="Courier New" w:cs="Courier New" w:hint="default"/>
      </w:rPr>
    </w:lvl>
    <w:lvl w:ilvl="5" w:tplc="04240005" w:tentative="1">
      <w:start w:val="1"/>
      <w:numFmt w:val="bullet"/>
      <w:lvlText w:val=""/>
      <w:lvlJc w:val="left"/>
      <w:pPr>
        <w:ind w:left="6456" w:hanging="360"/>
      </w:pPr>
      <w:rPr>
        <w:rFonts w:ascii="Wingdings" w:hAnsi="Wingdings" w:hint="default"/>
      </w:rPr>
    </w:lvl>
    <w:lvl w:ilvl="6" w:tplc="04240001" w:tentative="1">
      <w:start w:val="1"/>
      <w:numFmt w:val="bullet"/>
      <w:lvlText w:val=""/>
      <w:lvlJc w:val="left"/>
      <w:pPr>
        <w:ind w:left="7176" w:hanging="360"/>
      </w:pPr>
      <w:rPr>
        <w:rFonts w:ascii="Symbol" w:hAnsi="Symbol" w:hint="default"/>
      </w:rPr>
    </w:lvl>
    <w:lvl w:ilvl="7" w:tplc="04240003" w:tentative="1">
      <w:start w:val="1"/>
      <w:numFmt w:val="bullet"/>
      <w:lvlText w:val="o"/>
      <w:lvlJc w:val="left"/>
      <w:pPr>
        <w:ind w:left="7896" w:hanging="360"/>
      </w:pPr>
      <w:rPr>
        <w:rFonts w:ascii="Courier New" w:hAnsi="Courier New" w:cs="Courier New" w:hint="default"/>
      </w:rPr>
    </w:lvl>
    <w:lvl w:ilvl="8" w:tplc="04240005" w:tentative="1">
      <w:start w:val="1"/>
      <w:numFmt w:val="bullet"/>
      <w:lvlText w:val=""/>
      <w:lvlJc w:val="left"/>
      <w:pPr>
        <w:ind w:left="8616" w:hanging="360"/>
      </w:pPr>
      <w:rPr>
        <w:rFonts w:ascii="Wingdings" w:hAnsi="Wingdings" w:hint="default"/>
      </w:rPr>
    </w:lvl>
  </w:abstractNum>
  <w:abstractNum w:abstractNumId="37" w15:restartNumberingAfterBreak="0">
    <w:nsid w:val="7CDC5285"/>
    <w:multiLevelType w:val="multilevel"/>
    <w:tmpl w:val="7CAA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2124184">
    <w:abstractNumId w:val="3"/>
  </w:num>
  <w:num w:numId="2" w16cid:durableId="972254721">
    <w:abstractNumId w:val="11"/>
  </w:num>
  <w:num w:numId="3" w16cid:durableId="1967731116">
    <w:abstractNumId w:val="31"/>
  </w:num>
  <w:num w:numId="4" w16cid:durableId="1928923403">
    <w:abstractNumId w:val="25"/>
  </w:num>
  <w:num w:numId="5" w16cid:durableId="1312103149">
    <w:abstractNumId w:val="8"/>
  </w:num>
  <w:num w:numId="6" w16cid:durableId="639965560">
    <w:abstractNumId w:val="15"/>
  </w:num>
  <w:num w:numId="7" w16cid:durableId="1271090323">
    <w:abstractNumId w:val="19"/>
  </w:num>
  <w:num w:numId="8" w16cid:durableId="1338658759">
    <w:abstractNumId w:val="29"/>
  </w:num>
  <w:num w:numId="9" w16cid:durableId="2054110712">
    <w:abstractNumId w:val="19"/>
  </w:num>
  <w:num w:numId="10" w16cid:durableId="134955519">
    <w:abstractNumId w:val="29"/>
    <w:lvlOverride w:ilvl="0">
      <w:startOverride w:val="1"/>
    </w:lvlOverride>
  </w:num>
  <w:num w:numId="11" w16cid:durableId="444077448">
    <w:abstractNumId w:val="3"/>
    <w:lvlOverride w:ilvl="0">
      <w:startOverride w:val="1"/>
    </w:lvlOverride>
  </w:num>
  <w:num w:numId="12" w16cid:durableId="1026784204">
    <w:abstractNumId w:val="11"/>
  </w:num>
  <w:num w:numId="13" w16cid:durableId="563641029">
    <w:abstractNumId w:val="31"/>
  </w:num>
  <w:num w:numId="14" w16cid:durableId="457066708">
    <w:abstractNumId w:val="3"/>
    <w:lvlOverride w:ilvl="0">
      <w:startOverride w:val="1"/>
    </w:lvlOverride>
  </w:num>
  <w:num w:numId="15" w16cid:durableId="602107030">
    <w:abstractNumId w:val="8"/>
  </w:num>
  <w:num w:numId="16" w16cid:durableId="2013945327">
    <w:abstractNumId w:val="27"/>
  </w:num>
  <w:num w:numId="17" w16cid:durableId="172769923">
    <w:abstractNumId w:val="12"/>
  </w:num>
  <w:num w:numId="18" w16cid:durableId="1291520322">
    <w:abstractNumId w:val="16"/>
  </w:num>
  <w:num w:numId="19" w16cid:durableId="1330477176">
    <w:abstractNumId w:val="9"/>
  </w:num>
  <w:num w:numId="20" w16cid:durableId="206456395">
    <w:abstractNumId w:val="22"/>
  </w:num>
  <w:num w:numId="21" w16cid:durableId="1366128836">
    <w:abstractNumId w:val="33"/>
  </w:num>
  <w:num w:numId="22" w16cid:durableId="872155713">
    <w:abstractNumId w:val="10"/>
  </w:num>
  <w:num w:numId="23" w16cid:durableId="2129690185">
    <w:abstractNumId w:val="36"/>
  </w:num>
  <w:num w:numId="24" w16cid:durableId="438185639">
    <w:abstractNumId w:val="26"/>
  </w:num>
  <w:num w:numId="25" w16cid:durableId="8654841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26845097">
    <w:abstractNumId w:val="4"/>
  </w:num>
  <w:num w:numId="27" w16cid:durableId="243877367">
    <w:abstractNumId w:val="24"/>
  </w:num>
  <w:num w:numId="28" w16cid:durableId="92896740">
    <w:abstractNumId w:val="0"/>
  </w:num>
  <w:num w:numId="29" w16cid:durableId="1881504158">
    <w:abstractNumId w:val="34"/>
  </w:num>
  <w:num w:numId="30" w16cid:durableId="1958023221">
    <w:abstractNumId w:val="21"/>
  </w:num>
  <w:num w:numId="31" w16cid:durableId="451630533">
    <w:abstractNumId w:val="28"/>
  </w:num>
  <w:num w:numId="32" w16cid:durableId="1613828232">
    <w:abstractNumId w:val="7"/>
  </w:num>
  <w:num w:numId="33" w16cid:durableId="1769544123">
    <w:abstractNumId w:val="27"/>
  </w:num>
  <w:num w:numId="34" w16cid:durableId="2125296957">
    <w:abstractNumId w:val="1"/>
  </w:num>
  <w:num w:numId="35" w16cid:durableId="1915045120">
    <w:abstractNumId w:val="37"/>
  </w:num>
  <w:num w:numId="36" w16cid:durableId="1836414693">
    <w:abstractNumId w:val="20"/>
  </w:num>
  <w:num w:numId="37" w16cid:durableId="1695383532">
    <w:abstractNumId w:val="2"/>
  </w:num>
  <w:num w:numId="38" w16cid:durableId="137764159">
    <w:abstractNumId w:val="30"/>
  </w:num>
  <w:num w:numId="39" w16cid:durableId="965811401">
    <w:abstractNumId w:val="17"/>
  </w:num>
  <w:num w:numId="40" w16cid:durableId="288632186">
    <w:abstractNumId w:val="5"/>
  </w:num>
  <w:num w:numId="41" w16cid:durableId="1753622723">
    <w:abstractNumId w:val="14"/>
  </w:num>
  <w:num w:numId="42" w16cid:durableId="1591738814">
    <w:abstractNumId w:val="6"/>
  </w:num>
  <w:num w:numId="43" w16cid:durableId="1760784406">
    <w:abstractNumId w:val="35"/>
  </w:num>
  <w:num w:numId="44" w16cid:durableId="1971209513">
    <w:abstractNumId w:val="18"/>
  </w:num>
  <w:num w:numId="45" w16cid:durableId="1439720125">
    <w:abstractNumId w:val="32"/>
  </w:num>
  <w:num w:numId="46" w16cid:durableId="1513639481">
    <w:abstractNumId w:val="23"/>
  </w:num>
  <w:num w:numId="47" w16cid:durableId="183029425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112"/>
    <w:rsid w:val="00015F1D"/>
    <w:rsid w:val="00020AC5"/>
    <w:rsid w:val="00043B6F"/>
    <w:rsid w:val="00054999"/>
    <w:rsid w:val="000703AE"/>
    <w:rsid w:val="000708CA"/>
    <w:rsid w:val="000760C1"/>
    <w:rsid w:val="00085DF2"/>
    <w:rsid w:val="000A3A7A"/>
    <w:rsid w:val="000B32D8"/>
    <w:rsid w:val="000C03A5"/>
    <w:rsid w:val="000E52FB"/>
    <w:rsid w:val="00122AAA"/>
    <w:rsid w:val="00146D97"/>
    <w:rsid w:val="00162A51"/>
    <w:rsid w:val="00167CE4"/>
    <w:rsid w:val="001752D9"/>
    <w:rsid w:val="00190FB7"/>
    <w:rsid w:val="00197E02"/>
    <w:rsid w:val="001A5886"/>
    <w:rsid w:val="001A6918"/>
    <w:rsid w:val="001B761D"/>
    <w:rsid w:val="001D2A7F"/>
    <w:rsid w:val="001D4858"/>
    <w:rsid w:val="001D5B68"/>
    <w:rsid w:val="001E4078"/>
    <w:rsid w:val="001E4ED9"/>
    <w:rsid w:val="001E753C"/>
    <w:rsid w:val="001F6983"/>
    <w:rsid w:val="00233208"/>
    <w:rsid w:val="00282BC3"/>
    <w:rsid w:val="002A34DF"/>
    <w:rsid w:val="002A6A8F"/>
    <w:rsid w:val="002B39BF"/>
    <w:rsid w:val="002B5EB4"/>
    <w:rsid w:val="002C2601"/>
    <w:rsid w:val="002D44AC"/>
    <w:rsid w:val="002E6112"/>
    <w:rsid w:val="002F58E3"/>
    <w:rsid w:val="0030340A"/>
    <w:rsid w:val="00322065"/>
    <w:rsid w:val="0033515E"/>
    <w:rsid w:val="003374E6"/>
    <w:rsid w:val="00365399"/>
    <w:rsid w:val="00370C6D"/>
    <w:rsid w:val="003711E6"/>
    <w:rsid w:val="00377898"/>
    <w:rsid w:val="00381AD0"/>
    <w:rsid w:val="003A5252"/>
    <w:rsid w:val="003A665D"/>
    <w:rsid w:val="003B53A2"/>
    <w:rsid w:val="003C544A"/>
    <w:rsid w:val="003D6E90"/>
    <w:rsid w:val="003E6A99"/>
    <w:rsid w:val="003F402F"/>
    <w:rsid w:val="004128F9"/>
    <w:rsid w:val="0041431F"/>
    <w:rsid w:val="00423BE9"/>
    <w:rsid w:val="00427890"/>
    <w:rsid w:val="0043181C"/>
    <w:rsid w:val="004357C6"/>
    <w:rsid w:val="00437835"/>
    <w:rsid w:val="00440A91"/>
    <w:rsid w:val="004522D4"/>
    <w:rsid w:val="004631B2"/>
    <w:rsid w:val="00483893"/>
    <w:rsid w:val="00484D01"/>
    <w:rsid w:val="004B4CBD"/>
    <w:rsid w:val="004D2503"/>
    <w:rsid w:val="004D4DB9"/>
    <w:rsid w:val="004E06EF"/>
    <w:rsid w:val="00502DE3"/>
    <w:rsid w:val="005110D1"/>
    <w:rsid w:val="00523B60"/>
    <w:rsid w:val="00553B07"/>
    <w:rsid w:val="005579D1"/>
    <w:rsid w:val="00564CAB"/>
    <w:rsid w:val="0057615B"/>
    <w:rsid w:val="00587211"/>
    <w:rsid w:val="00592F17"/>
    <w:rsid w:val="00594034"/>
    <w:rsid w:val="005A207D"/>
    <w:rsid w:val="005A6A59"/>
    <w:rsid w:val="005A7A6B"/>
    <w:rsid w:val="005D02BE"/>
    <w:rsid w:val="005D5D5F"/>
    <w:rsid w:val="005F37F3"/>
    <w:rsid w:val="006109A0"/>
    <w:rsid w:val="006164FF"/>
    <w:rsid w:val="006270D0"/>
    <w:rsid w:val="00632486"/>
    <w:rsid w:val="00672723"/>
    <w:rsid w:val="00686652"/>
    <w:rsid w:val="006C43FF"/>
    <w:rsid w:val="006D2C72"/>
    <w:rsid w:val="006F5900"/>
    <w:rsid w:val="006F7BF8"/>
    <w:rsid w:val="007024AD"/>
    <w:rsid w:val="007031B0"/>
    <w:rsid w:val="00705379"/>
    <w:rsid w:val="00707E63"/>
    <w:rsid w:val="00710528"/>
    <w:rsid w:val="00711486"/>
    <w:rsid w:val="007476CD"/>
    <w:rsid w:val="00762F7A"/>
    <w:rsid w:val="007A1588"/>
    <w:rsid w:val="007A5C08"/>
    <w:rsid w:val="007B5C76"/>
    <w:rsid w:val="007B6AC3"/>
    <w:rsid w:val="007B7EA9"/>
    <w:rsid w:val="007E7B2C"/>
    <w:rsid w:val="007F0650"/>
    <w:rsid w:val="007F5E26"/>
    <w:rsid w:val="0081072D"/>
    <w:rsid w:val="00811DEC"/>
    <w:rsid w:val="008132CC"/>
    <w:rsid w:val="00835195"/>
    <w:rsid w:val="00851E57"/>
    <w:rsid w:val="00862D84"/>
    <w:rsid w:val="00867CB2"/>
    <w:rsid w:val="008845E6"/>
    <w:rsid w:val="00897801"/>
    <w:rsid w:val="008A237B"/>
    <w:rsid w:val="008C229C"/>
    <w:rsid w:val="008C5C65"/>
    <w:rsid w:val="00924338"/>
    <w:rsid w:val="00930FC0"/>
    <w:rsid w:val="00931AF1"/>
    <w:rsid w:val="00933DEF"/>
    <w:rsid w:val="009765EF"/>
    <w:rsid w:val="00986EB7"/>
    <w:rsid w:val="00993328"/>
    <w:rsid w:val="009A47B2"/>
    <w:rsid w:val="009B5E10"/>
    <w:rsid w:val="009C0334"/>
    <w:rsid w:val="00A00287"/>
    <w:rsid w:val="00A067DE"/>
    <w:rsid w:val="00A12121"/>
    <w:rsid w:val="00A16026"/>
    <w:rsid w:val="00A16F68"/>
    <w:rsid w:val="00A34473"/>
    <w:rsid w:val="00A34966"/>
    <w:rsid w:val="00A37C71"/>
    <w:rsid w:val="00A409BA"/>
    <w:rsid w:val="00A43A26"/>
    <w:rsid w:val="00A524FC"/>
    <w:rsid w:val="00A60D71"/>
    <w:rsid w:val="00A71433"/>
    <w:rsid w:val="00A71863"/>
    <w:rsid w:val="00A72957"/>
    <w:rsid w:val="00A74987"/>
    <w:rsid w:val="00A76467"/>
    <w:rsid w:val="00A76E14"/>
    <w:rsid w:val="00A8022E"/>
    <w:rsid w:val="00A8790E"/>
    <w:rsid w:val="00AC02B4"/>
    <w:rsid w:val="00AC191A"/>
    <w:rsid w:val="00AC2E3D"/>
    <w:rsid w:val="00AC43D6"/>
    <w:rsid w:val="00AC5578"/>
    <w:rsid w:val="00AD051E"/>
    <w:rsid w:val="00AD50BA"/>
    <w:rsid w:val="00AE19AD"/>
    <w:rsid w:val="00AF1399"/>
    <w:rsid w:val="00B02254"/>
    <w:rsid w:val="00B02B6E"/>
    <w:rsid w:val="00B57A55"/>
    <w:rsid w:val="00B63F78"/>
    <w:rsid w:val="00B90856"/>
    <w:rsid w:val="00B9398B"/>
    <w:rsid w:val="00B941EA"/>
    <w:rsid w:val="00BB317F"/>
    <w:rsid w:val="00BB639D"/>
    <w:rsid w:val="00BB7243"/>
    <w:rsid w:val="00BC1768"/>
    <w:rsid w:val="00BD4C4F"/>
    <w:rsid w:val="00BD5DB2"/>
    <w:rsid w:val="00BF1737"/>
    <w:rsid w:val="00C12C9F"/>
    <w:rsid w:val="00C27A22"/>
    <w:rsid w:val="00C35AA0"/>
    <w:rsid w:val="00C41687"/>
    <w:rsid w:val="00C43E62"/>
    <w:rsid w:val="00C63008"/>
    <w:rsid w:val="00C75215"/>
    <w:rsid w:val="00C972C8"/>
    <w:rsid w:val="00CA25B6"/>
    <w:rsid w:val="00CB0E34"/>
    <w:rsid w:val="00CD1A33"/>
    <w:rsid w:val="00CD4999"/>
    <w:rsid w:val="00CE1049"/>
    <w:rsid w:val="00CF0B07"/>
    <w:rsid w:val="00CF4B85"/>
    <w:rsid w:val="00D014A2"/>
    <w:rsid w:val="00D01B2A"/>
    <w:rsid w:val="00D20BC0"/>
    <w:rsid w:val="00D245A9"/>
    <w:rsid w:val="00D435D1"/>
    <w:rsid w:val="00D437C7"/>
    <w:rsid w:val="00D66F2A"/>
    <w:rsid w:val="00D73EC1"/>
    <w:rsid w:val="00D75C53"/>
    <w:rsid w:val="00D941FB"/>
    <w:rsid w:val="00D95E60"/>
    <w:rsid w:val="00D97AE7"/>
    <w:rsid w:val="00DB4E35"/>
    <w:rsid w:val="00DE4634"/>
    <w:rsid w:val="00DF7676"/>
    <w:rsid w:val="00DF7802"/>
    <w:rsid w:val="00E00453"/>
    <w:rsid w:val="00E01FE2"/>
    <w:rsid w:val="00E200E8"/>
    <w:rsid w:val="00E202D6"/>
    <w:rsid w:val="00E20F32"/>
    <w:rsid w:val="00E37EF9"/>
    <w:rsid w:val="00E424DF"/>
    <w:rsid w:val="00E60B5E"/>
    <w:rsid w:val="00E84201"/>
    <w:rsid w:val="00E93A10"/>
    <w:rsid w:val="00E944E5"/>
    <w:rsid w:val="00EC0AE2"/>
    <w:rsid w:val="00EC1A44"/>
    <w:rsid w:val="00EC44FD"/>
    <w:rsid w:val="00EE71EE"/>
    <w:rsid w:val="00EF1F33"/>
    <w:rsid w:val="00EF620F"/>
    <w:rsid w:val="00F061D3"/>
    <w:rsid w:val="00F067BC"/>
    <w:rsid w:val="00F07E2D"/>
    <w:rsid w:val="00F150E6"/>
    <w:rsid w:val="00F30AD9"/>
    <w:rsid w:val="00F5087E"/>
    <w:rsid w:val="00F54C91"/>
    <w:rsid w:val="00F66460"/>
    <w:rsid w:val="00FA5CFC"/>
    <w:rsid w:val="00FE117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EFB50"/>
  <w15:docId w15:val="{6BFD9B6D-8371-450C-A5F3-1084CF603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F1"/>
        <w:kern w:val="3"/>
        <w:sz w:val="22"/>
        <w:szCs w:val="22"/>
        <w:lang w:val="sl-SI" w:eastAsia="en-US" w:bidi="ar-SA"/>
      </w:rPr>
    </w:rPrDefault>
    <w:pPrDefault>
      <w:pPr>
        <w:widowControl w:val="0"/>
        <w:autoSpaceDN w:val="0"/>
        <w:spacing w:after="160" w:line="24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92F17"/>
    <w:pPr>
      <w:suppressAutoHyphens/>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Seznam">
    <w:name w:val="List"/>
    <w:basedOn w:val="Textbody"/>
    <w:rPr>
      <w:rFonts w:cs="Lucida Sans"/>
    </w:rPr>
  </w:style>
  <w:style w:type="paragraph" w:styleId="Napis">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styleId="Glava">
    <w:name w:val="header"/>
    <w:basedOn w:val="Standard"/>
    <w:pPr>
      <w:suppressLineNumbers/>
      <w:tabs>
        <w:tab w:val="center" w:pos="4536"/>
        <w:tab w:val="right" w:pos="9072"/>
      </w:tabs>
      <w:spacing w:after="0" w:line="240" w:lineRule="auto"/>
    </w:pPr>
  </w:style>
  <w:style w:type="paragraph" w:styleId="Noga">
    <w:name w:val="footer"/>
    <w:basedOn w:val="Standard"/>
    <w:uiPriority w:val="99"/>
    <w:pPr>
      <w:suppressLineNumbers/>
      <w:tabs>
        <w:tab w:val="center" w:pos="4536"/>
        <w:tab w:val="right" w:pos="9072"/>
      </w:tabs>
      <w:spacing w:after="0" w:line="240" w:lineRule="auto"/>
    </w:pPr>
  </w:style>
  <w:style w:type="paragraph" w:styleId="Odstavekseznama">
    <w:name w:val="List Paragraph"/>
    <w:basedOn w:val="Standard"/>
    <w:link w:val="OdstavekseznamaZnak"/>
    <w:uiPriority w:val="34"/>
    <w:qFormat/>
    <w:pPr>
      <w:spacing w:after="200" w:line="276" w:lineRule="auto"/>
      <w:ind w:left="720"/>
    </w:pPr>
  </w:style>
  <w:style w:type="paragraph" w:styleId="Pripombabesedilo">
    <w:name w:val="annotation text"/>
    <w:basedOn w:val="Standard"/>
    <w:pPr>
      <w:spacing w:line="240" w:lineRule="auto"/>
    </w:pPr>
    <w:rPr>
      <w:sz w:val="20"/>
      <w:szCs w:val="20"/>
    </w:rPr>
  </w:style>
  <w:style w:type="paragraph" w:styleId="Zadevapripombe">
    <w:name w:val="annotation subject"/>
    <w:basedOn w:val="Pripombabesedilo"/>
    <w:rPr>
      <w:b/>
      <w:bCs/>
    </w:rPr>
  </w:style>
  <w:style w:type="paragraph" w:styleId="Revizija">
    <w:name w:val="Revision"/>
    <w:pPr>
      <w:widowControl/>
      <w:spacing w:after="0" w:line="240" w:lineRule="auto"/>
      <w:textAlignment w:val="auto"/>
    </w:pPr>
  </w:style>
  <w:style w:type="paragraph" w:customStyle="1" w:styleId="pf0">
    <w:name w:val="pf0"/>
    <w:basedOn w:val="Navaden"/>
    <w:pPr>
      <w:widowControl/>
      <w:suppressAutoHyphens w:val="0"/>
      <w:spacing w:before="100" w:after="100" w:line="240" w:lineRule="auto"/>
      <w:textAlignment w:val="auto"/>
    </w:pPr>
    <w:rPr>
      <w:rFonts w:ascii="Times New Roman" w:eastAsia="Times New Roman" w:hAnsi="Times New Roman" w:cs="Times New Roman"/>
      <w:kern w:val="0"/>
      <w:sz w:val="24"/>
      <w:szCs w:val="24"/>
      <w:lang w:eastAsia="sl-SI"/>
    </w:rPr>
  </w:style>
  <w:style w:type="paragraph" w:styleId="Navadensplet">
    <w:name w:val="Normal (Web)"/>
    <w:basedOn w:val="Navaden"/>
    <w:pPr>
      <w:widowControl/>
      <w:suppressAutoHyphens w:val="0"/>
      <w:spacing w:before="100" w:after="100" w:line="240" w:lineRule="auto"/>
      <w:textAlignment w:val="auto"/>
    </w:pPr>
    <w:rPr>
      <w:rFonts w:ascii="Times New Roman" w:eastAsia="Times New Roman" w:hAnsi="Times New Roman" w:cs="Times New Roman"/>
      <w:kern w:val="0"/>
      <w:sz w:val="24"/>
      <w:szCs w:val="24"/>
      <w:lang w:eastAsia="sl-SI"/>
    </w:rPr>
  </w:style>
  <w:style w:type="paragraph" w:customStyle="1" w:styleId="TableContents">
    <w:name w:val="Table Contents"/>
    <w:basedOn w:val="Standard"/>
    <w:pPr>
      <w:suppressLineNumbers/>
    </w:pPr>
  </w:style>
  <w:style w:type="character" w:customStyle="1" w:styleId="GlavaZnak">
    <w:name w:val="Glava Znak"/>
    <w:basedOn w:val="Privzetapisavaodstavka"/>
  </w:style>
  <w:style w:type="character" w:customStyle="1" w:styleId="NogaZnak">
    <w:name w:val="Noga Znak"/>
    <w:basedOn w:val="Privzetapisavaodstavka"/>
    <w:uiPriority w:val="99"/>
  </w:style>
  <w:style w:type="character" w:styleId="Pripombasklic">
    <w:name w:val="annotation reference"/>
    <w:basedOn w:val="Privzetapisavaodstavka"/>
    <w:rPr>
      <w:sz w:val="16"/>
      <w:szCs w:val="16"/>
    </w:rPr>
  </w:style>
  <w:style w:type="character" w:customStyle="1" w:styleId="PripombabesediloZnak">
    <w:name w:val="Pripomba – besedilo Znak"/>
    <w:basedOn w:val="Privzetapisavaodstavka"/>
    <w:rPr>
      <w:sz w:val="20"/>
      <w:szCs w:val="20"/>
    </w:rPr>
  </w:style>
  <w:style w:type="character" w:customStyle="1" w:styleId="ZadevapripombeZnak">
    <w:name w:val="Zadeva pripombe Znak"/>
    <w:basedOn w:val="PripombabesediloZnak"/>
    <w:rPr>
      <w:b/>
      <w:bCs/>
      <w:sz w:val="20"/>
      <w:szCs w:val="20"/>
    </w:rPr>
  </w:style>
  <w:style w:type="character" w:customStyle="1" w:styleId="ListLabel1">
    <w:name w:val="ListLabel 1"/>
    <w:rPr>
      <w:color w:val="00000A"/>
    </w:rPr>
  </w:style>
  <w:style w:type="character" w:customStyle="1" w:styleId="ListLabel2">
    <w:name w:val="ListLabel 2"/>
    <w:rPr>
      <w:rFonts w:cs="Courier New"/>
    </w:rPr>
  </w:style>
  <w:style w:type="character" w:customStyle="1" w:styleId="ListLabel3">
    <w:name w:val="ListLabel 3"/>
    <w:rPr>
      <w:rFonts w:cs="Times New Roman"/>
    </w:rPr>
  </w:style>
  <w:style w:type="character" w:customStyle="1" w:styleId="ListLabel4">
    <w:name w:val="ListLabel 4"/>
    <w:rPr>
      <w:rFonts w:eastAsia="Times New Roman" w:cs="Times New Roman"/>
    </w:rPr>
  </w:style>
  <w:style w:type="character" w:customStyle="1" w:styleId="ListLabel5">
    <w:name w:val="ListLabel 5"/>
    <w:rPr>
      <w:rFonts w:eastAsia="Calibri" w:cs="Times New Roman"/>
    </w:rPr>
  </w:style>
  <w:style w:type="character" w:customStyle="1" w:styleId="ListLabel6">
    <w:name w:val="ListLabel 6"/>
    <w:rPr>
      <w:rFonts w:cs="F1"/>
    </w:rPr>
  </w:style>
  <w:style w:type="character" w:customStyle="1" w:styleId="Internetlink">
    <w:name w:val="Internet link"/>
    <w:rPr>
      <w:color w:val="000080"/>
      <w:u w:val="single"/>
    </w:rPr>
  </w:style>
  <w:style w:type="character" w:customStyle="1" w:styleId="cf01">
    <w:name w:val="cf01"/>
    <w:basedOn w:val="Privzetapisavaodstavka"/>
    <w:rPr>
      <w:rFonts w:ascii="Segoe UI" w:hAnsi="Segoe UI" w:cs="Segoe UI"/>
      <w:sz w:val="18"/>
      <w:szCs w:val="18"/>
    </w:rPr>
  </w:style>
  <w:style w:type="paragraph" w:styleId="Brezrazmikov">
    <w:name w:val="No Spacing"/>
    <w:uiPriority w:val="1"/>
    <w:qFormat/>
    <w:rsid w:val="00CD1A33"/>
    <w:pPr>
      <w:suppressAutoHyphens/>
      <w:spacing w:after="0" w:line="240" w:lineRule="auto"/>
    </w:pPr>
  </w:style>
  <w:style w:type="numbering" w:customStyle="1" w:styleId="WWNum1">
    <w:name w:val="WWNum1"/>
    <w:basedOn w:val="Brezseznama"/>
    <w:pPr>
      <w:numPr>
        <w:numId w:val="1"/>
      </w:numPr>
    </w:pPr>
  </w:style>
  <w:style w:type="numbering" w:customStyle="1" w:styleId="WWNum2">
    <w:name w:val="WWNum2"/>
    <w:basedOn w:val="Brezseznama"/>
    <w:pPr>
      <w:numPr>
        <w:numId w:val="2"/>
      </w:numPr>
    </w:pPr>
  </w:style>
  <w:style w:type="numbering" w:customStyle="1" w:styleId="WWNum3">
    <w:name w:val="WWNum3"/>
    <w:basedOn w:val="Brezseznama"/>
    <w:pPr>
      <w:numPr>
        <w:numId w:val="3"/>
      </w:numPr>
    </w:pPr>
  </w:style>
  <w:style w:type="numbering" w:customStyle="1" w:styleId="WWNum4">
    <w:name w:val="WWNum4"/>
    <w:basedOn w:val="Brezseznama"/>
    <w:pPr>
      <w:numPr>
        <w:numId w:val="4"/>
      </w:numPr>
    </w:pPr>
  </w:style>
  <w:style w:type="numbering" w:customStyle="1" w:styleId="WWNum5">
    <w:name w:val="WWNum5"/>
    <w:basedOn w:val="Brezseznama"/>
    <w:pPr>
      <w:numPr>
        <w:numId w:val="5"/>
      </w:numPr>
    </w:pPr>
  </w:style>
  <w:style w:type="numbering" w:customStyle="1" w:styleId="WWNum6">
    <w:name w:val="WWNum6"/>
    <w:basedOn w:val="Brezseznama"/>
    <w:pPr>
      <w:numPr>
        <w:numId w:val="6"/>
      </w:numPr>
    </w:pPr>
  </w:style>
  <w:style w:type="numbering" w:customStyle="1" w:styleId="WWNum7">
    <w:name w:val="WWNum7"/>
    <w:basedOn w:val="Brezseznama"/>
    <w:pPr>
      <w:numPr>
        <w:numId w:val="7"/>
      </w:numPr>
    </w:pPr>
  </w:style>
  <w:style w:type="numbering" w:customStyle="1" w:styleId="WWNum8">
    <w:name w:val="WWNum8"/>
    <w:basedOn w:val="Brezseznama"/>
    <w:pPr>
      <w:numPr>
        <w:numId w:val="8"/>
      </w:numPr>
    </w:pPr>
  </w:style>
  <w:style w:type="numbering" w:customStyle="1" w:styleId="WWNum51">
    <w:name w:val="WWNum51"/>
    <w:basedOn w:val="Brezseznama"/>
    <w:rsid w:val="004B4CBD"/>
  </w:style>
  <w:style w:type="character" w:styleId="Hiperpovezava">
    <w:name w:val="Hyperlink"/>
    <w:basedOn w:val="Privzetapisavaodstavka"/>
    <w:uiPriority w:val="99"/>
    <w:unhideWhenUsed/>
    <w:rsid w:val="000760C1"/>
    <w:rPr>
      <w:color w:val="0563C1" w:themeColor="hyperlink"/>
      <w:u w:val="single"/>
    </w:rPr>
  </w:style>
  <w:style w:type="character" w:styleId="Nerazreenaomemba">
    <w:name w:val="Unresolved Mention"/>
    <w:basedOn w:val="Privzetapisavaodstavka"/>
    <w:uiPriority w:val="99"/>
    <w:semiHidden/>
    <w:unhideWhenUsed/>
    <w:rsid w:val="000760C1"/>
    <w:rPr>
      <w:color w:val="605E5C"/>
      <w:shd w:val="clear" w:color="auto" w:fill="E1DFDD"/>
    </w:rPr>
  </w:style>
  <w:style w:type="character" w:customStyle="1" w:styleId="OdstavekseznamaZnak">
    <w:name w:val="Odstavek seznama Znak"/>
    <w:link w:val="Odstavekseznama"/>
    <w:uiPriority w:val="34"/>
    <w:rsid w:val="00440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228774">
      <w:bodyDiv w:val="1"/>
      <w:marLeft w:val="0"/>
      <w:marRight w:val="0"/>
      <w:marTop w:val="0"/>
      <w:marBottom w:val="0"/>
      <w:divBdr>
        <w:top w:val="none" w:sz="0" w:space="0" w:color="auto"/>
        <w:left w:val="none" w:sz="0" w:space="0" w:color="auto"/>
        <w:bottom w:val="none" w:sz="0" w:space="0" w:color="auto"/>
        <w:right w:val="none" w:sz="0" w:space="0" w:color="auto"/>
      </w:divBdr>
    </w:div>
    <w:div w:id="11832814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klavdija.trunkl@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9A140AC-6AC7-49EF-8BA0-8C2A4CCE9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10</Pages>
  <Words>2700</Words>
  <Characters>15392</Characters>
  <Application>Microsoft Office Word</Application>
  <DocSecurity>0</DocSecurity>
  <Lines>128</Lines>
  <Paragraphs>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Stani Mulej</dc:creator>
  <cp:lastModifiedBy>Klavdija Trunkl</cp:lastModifiedBy>
  <cp:revision>4</cp:revision>
  <cp:lastPrinted>2024-09-05T06:47:00Z</cp:lastPrinted>
  <dcterms:created xsi:type="dcterms:W3CDTF">2026-06-11T12:00:00Z</dcterms:created>
  <dcterms:modified xsi:type="dcterms:W3CDTF">2026-06-30T11:15:00Z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